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8949" w14:textId="352A336F" w:rsidR="00627C50" w:rsidRPr="00627C50" w:rsidRDefault="009D4B3B" w:rsidP="00035CFA">
      <w:pPr>
        <w:spacing w:line="276" w:lineRule="auto"/>
        <w:ind w:left="4956"/>
        <w:outlineLvl w:val="0"/>
        <w:rPr>
          <w:rFonts w:ascii="Segoe UI" w:hAnsi="Segoe UI" w:cs="Segoe UI"/>
          <w:bCs/>
        </w:rPr>
      </w:pPr>
      <w:r w:rsidRPr="00627C50">
        <w:rPr>
          <w:rFonts w:ascii="Segoe UI" w:hAnsi="Segoe UI" w:cs="Segoe UI"/>
          <w:bCs/>
        </w:rPr>
        <w:t>Tisková</w:t>
      </w:r>
      <w:r w:rsidR="00B501FB" w:rsidRPr="00627C50">
        <w:rPr>
          <w:rFonts w:ascii="Segoe UI" w:hAnsi="Segoe UI" w:cs="Segoe UI"/>
          <w:bCs/>
        </w:rPr>
        <w:t xml:space="preserve"> </w:t>
      </w:r>
      <w:r w:rsidRPr="00627C50">
        <w:rPr>
          <w:rFonts w:ascii="Segoe UI" w:hAnsi="Segoe UI" w:cs="Segoe UI"/>
          <w:bCs/>
        </w:rPr>
        <w:t>zpráva</w:t>
      </w:r>
      <w:r w:rsidR="00627C50">
        <w:rPr>
          <w:rFonts w:ascii="Segoe UI" w:hAnsi="Segoe UI" w:cs="Segoe UI"/>
          <w:bCs/>
        </w:rPr>
        <w:t>,</w:t>
      </w:r>
      <w:r w:rsidR="0076146D">
        <w:rPr>
          <w:rFonts w:ascii="Segoe UI" w:hAnsi="Segoe UI" w:cs="Segoe UI"/>
          <w:bCs/>
        </w:rPr>
        <w:t xml:space="preserve"> </w:t>
      </w:r>
      <w:r w:rsidR="00035CFA">
        <w:rPr>
          <w:rFonts w:ascii="Segoe UI" w:hAnsi="Segoe UI" w:cs="Segoe UI"/>
          <w:bCs/>
        </w:rPr>
        <w:t>11</w:t>
      </w:r>
      <w:r w:rsidR="00D35AE6">
        <w:rPr>
          <w:rFonts w:ascii="Segoe UI" w:hAnsi="Segoe UI" w:cs="Segoe UI"/>
          <w:bCs/>
        </w:rPr>
        <w:t xml:space="preserve">. </w:t>
      </w:r>
      <w:r w:rsidR="00627C50" w:rsidRPr="00627C50">
        <w:rPr>
          <w:rFonts w:ascii="Segoe UI" w:hAnsi="Segoe UI" w:cs="Segoe UI"/>
          <w:bCs/>
        </w:rPr>
        <w:t>če</w:t>
      </w:r>
      <w:r w:rsidR="00035CFA">
        <w:rPr>
          <w:rFonts w:ascii="Segoe UI" w:hAnsi="Segoe UI" w:cs="Segoe UI"/>
          <w:bCs/>
        </w:rPr>
        <w:t>rvence</w:t>
      </w:r>
      <w:r w:rsidR="00627C50" w:rsidRPr="00627C50">
        <w:rPr>
          <w:rFonts w:ascii="Segoe UI" w:hAnsi="Segoe UI" w:cs="Segoe UI"/>
          <w:bCs/>
        </w:rPr>
        <w:t xml:space="preserve"> 2024</w:t>
      </w:r>
    </w:p>
    <w:p w14:paraId="509526B4" w14:textId="541B7571" w:rsidR="00941F32" w:rsidRPr="00035CFA" w:rsidRDefault="00941F32" w:rsidP="00B25379">
      <w:pPr>
        <w:pStyle w:val="TZNadpis0"/>
        <w:jc w:val="both"/>
        <w:rPr>
          <w:rFonts w:ascii="Segoe UI" w:hAnsi="Segoe UI" w:cs="Segoe UI"/>
          <w:caps w:val="0"/>
          <w:color w:val="000000"/>
          <w:sz w:val="32"/>
          <w:szCs w:val="32"/>
        </w:rPr>
      </w:pPr>
    </w:p>
    <w:p w14:paraId="728277C2" w14:textId="672B898A" w:rsidR="00D37257" w:rsidRPr="00035CFA" w:rsidRDefault="003B2335" w:rsidP="00035CFA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Najděte </w:t>
      </w:r>
      <w:r w:rsidR="001D015C">
        <w:rPr>
          <w:rFonts w:ascii="Segoe UI" w:hAnsi="Segoe UI" w:cs="Segoe UI"/>
          <w:b/>
          <w:bCs/>
          <w:sz w:val="32"/>
          <w:szCs w:val="32"/>
        </w:rPr>
        <w:t>l</w:t>
      </w:r>
      <w:r w:rsidR="00D151B4">
        <w:rPr>
          <w:rFonts w:ascii="Segoe UI" w:hAnsi="Segoe UI" w:cs="Segoe UI"/>
          <w:b/>
          <w:bCs/>
          <w:sz w:val="32"/>
          <w:szCs w:val="32"/>
        </w:rPr>
        <w:t>etní vášeň</w:t>
      </w:r>
      <w:r>
        <w:rPr>
          <w:rFonts w:ascii="Segoe UI" w:hAnsi="Segoe UI" w:cs="Segoe UI"/>
          <w:b/>
          <w:bCs/>
          <w:sz w:val="32"/>
          <w:szCs w:val="32"/>
        </w:rPr>
        <w:t xml:space="preserve"> pro</w:t>
      </w:r>
      <w:r w:rsidR="00D151B4">
        <w:rPr>
          <w:rFonts w:ascii="Segoe UI" w:hAnsi="Segoe UI" w:cs="Segoe UI"/>
          <w:b/>
          <w:bCs/>
          <w:sz w:val="32"/>
          <w:szCs w:val="32"/>
        </w:rPr>
        <w:t xml:space="preserve"> Zapome</w:t>
      </w:r>
      <w:r w:rsidR="00615B6A">
        <w:rPr>
          <w:rFonts w:ascii="Segoe UI" w:hAnsi="Segoe UI" w:cs="Segoe UI"/>
          <w:b/>
          <w:bCs/>
          <w:sz w:val="32"/>
          <w:szCs w:val="32"/>
        </w:rPr>
        <w:t>nutá řemesla</w:t>
      </w:r>
      <w:r w:rsidR="00C6580E">
        <w:rPr>
          <w:rFonts w:ascii="Segoe UI" w:hAnsi="Segoe UI" w:cs="Segoe UI"/>
          <w:b/>
          <w:bCs/>
          <w:sz w:val="32"/>
          <w:szCs w:val="32"/>
        </w:rPr>
        <w:t xml:space="preserve"> na </w:t>
      </w:r>
      <w:proofErr w:type="spellStart"/>
      <w:r w:rsidR="00587E77">
        <w:rPr>
          <w:rFonts w:ascii="Segoe UI" w:hAnsi="Segoe UI" w:cs="Segoe UI"/>
          <w:b/>
          <w:bCs/>
          <w:sz w:val="32"/>
          <w:szCs w:val="32"/>
        </w:rPr>
        <w:t>Kačině</w:t>
      </w:r>
      <w:proofErr w:type="spellEnd"/>
    </w:p>
    <w:p w14:paraId="123932B5" w14:textId="77777777" w:rsidR="00D37257" w:rsidRPr="001B6966" w:rsidRDefault="00D37257" w:rsidP="00D37257">
      <w:pPr>
        <w:pStyle w:val="TZNadpis0"/>
        <w:rPr>
          <w:rFonts w:ascii="Segoe UI" w:hAnsi="Segoe UI" w:cs="Segoe UI"/>
          <w:b w:val="0"/>
          <w:sz w:val="22"/>
          <w:szCs w:val="22"/>
        </w:rPr>
      </w:pPr>
    </w:p>
    <w:p w14:paraId="375B0C84" w14:textId="77777777" w:rsidR="00D37257" w:rsidRDefault="00D37257" w:rsidP="00D37257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3AFBF7B9" w14:textId="21105C30" w:rsidR="00D37257" w:rsidRPr="00A03749" w:rsidRDefault="00D37257" w:rsidP="0005493A">
      <w:pPr>
        <w:spacing w:line="276" w:lineRule="auto"/>
        <w:jc w:val="both"/>
        <w:rPr>
          <w:rFonts w:ascii="Segoe UI" w:eastAsiaTheme="minorHAnsi" w:hAnsi="Segoe UI" w:cs="Segoe UI"/>
          <w:b/>
          <w:sz w:val="22"/>
          <w:szCs w:val="22"/>
          <w:lang w:eastAsia="en-US"/>
        </w:rPr>
      </w:pPr>
      <w:r w:rsidRPr="00A03749">
        <w:rPr>
          <w:rFonts w:ascii="Segoe UI" w:hAnsi="Segoe UI" w:cs="Segoe UI"/>
          <w:b/>
          <w:sz w:val="22"/>
          <w:szCs w:val="22"/>
        </w:rPr>
        <w:t>Víte, co je to přástka? Jak se přede vlna? Nebo jak se vyrábí Tiffany vitráž? A jaká tradiční i méně známá řemesla pomalu mizí z našich životů? Přijeďt</w:t>
      </w:r>
      <w:r w:rsidR="00F82323">
        <w:rPr>
          <w:rFonts w:ascii="Segoe UI" w:hAnsi="Segoe UI" w:cs="Segoe UI"/>
          <w:b/>
          <w:sz w:val="22"/>
          <w:szCs w:val="22"/>
        </w:rPr>
        <w:t xml:space="preserve">e se </w:t>
      </w:r>
      <w:r w:rsidRPr="00A03749">
        <w:rPr>
          <w:rFonts w:ascii="Segoe UI" w:hAnsi="Segoe UI" w:cs="Segoe UI"/>
          <w:b/>
          <w:sz w:val="22"/>
          <w:szCs w:val="22"/>
        </w:rPr>
        <w:t>dozvědět zajímavosti o</w:t>
      </w:r>
      <w:r w:rsidR="00257E74">
        <w:rPr>
          <w:rFonts w:ascii="Segoe UI" w:hAnsi="Segoe UI" w:cs="Segoe UI"/>
          <w:b/>
          <w:sz w:val="22"/>
          <w:szCs w:val="22"/>
        </w:rPr>
        <w:t> </w:t>
      </w:r>
      <w:r w:rsidRPr="00A03749">
        <w:rPr>
          <w:rFonts w:ascii="Segoe UI" w:hAnsi="Segoe UI" w:cs="Segoe UI"/>
          <w:b/>
          <w:sz w:val="22"/>
          <w:szCs w:val="22"/>
        </w:rPr>
        <w:t xml:space="preserve">zručnosti našich předků. </w:t>
      </w:r>
      <w:r w:rsidRPr="00A03749">
        <w:rPr>
          <w:rFonts w:ascii="Segoe UI" w:eastAsiaTheme="minorHAnsi" w:hAnsi="Segoe UI" w:cs="Segoe UI"/>
          <w:b/>
          <w:sz w:val="22"/>
          <w:szCs w:val="22"/>
          <w:lang w:eastAsia="en-US"/>
        </w:rPr>
        <w:t>Národní zemědělské muzeum</w:t>
      </w:r>
      <w:r w:rsidR="00F82323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</w:t>
      </w:r>
      <w:proofErr w:type="spellStart"/>
      <w:r w:rsidR="00F82323">
        <w:rPr>
          <w:rFonts w:ascii="Segoe UI" w:eastAsiaTheme="minorHAnsi" w:hAnsi="Segoe UI" w:cs="Segoe UI"/>
          <w:b/>
          <w:sz w:val="22"/>
          <w:szCs w:val="22"/>
          <w:lang w:eastAsia="en-US"/>
        </w:rPr>
        <w:t>Kačina</w:t>
      </w:r>
      <w:proofErr w:type="spellEnd"/>
      <w:r w:rsidRPr="00A03749">
        <w:rPr>
          <w:rFonts w:ascii="Segoe UI" w:eastAsiaTheme="minorHAnsi" w:hAnsi="Segoe UI" w:cs="Segoe UI"/>
          <w:b/>
          <w:sz w:val="22"/>
          <w:szCs w:val="22"/>
          <w:lang w:eastAsia="en-US"/>
        </w:rPr>
        <w:t xml:space="preserve"> zve na Zapomenutá řemesla v sobotu 27. července od 10 do 17 hodin. </w:t>
      </w:r>
    </w:p>
    <w:p w14:paraId="6F5B50E4" w14:textId="77777777" w:rsidR="00D37257" w:rsidRPr="00A03749" w:rsidRDefault="00D37257" w:rsidP="0005493A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</w:p>
    <w:p w14:paraId="10F7B0C1" w14:textId="7417474B" w:rsidR="00DC0A7E" w:rsidRDefault="00D37257" w:rsidP="0005493A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A03749">
        <w:rPr>
          <w:rFonts w:ascii="Segoe UI" w:hAnsi="Segoe UI" w:cs="Segoe UI"/>
          <w:bCs/>
          <w:sz w:val="22"/>
          <w:szCs w:val="22"/>
        </w:rPr>
        <w:t xml:space="preserve">Již popáté na </w:t>
      </w:r>
      <w:proofErr w:type="spellStart"/>
      <w:r w:rsidRPr="00A03749">
        <w:rPr>
          <w:rFonts w:ascii="Segoe UI" w:hAnsi="Segoe UI" w:cs="Segoe UI"/>
          <w:bCs/>
          <w:sz w:val="22"/>
          <w:szCs w:val="22"/>
        </w:rPr>
        <w:t>Kačinu</w:t>
      </w:r>
      <w:proofErr w:type="spellEnd"/>
      <w:r w:rsidRPr="00A03749">
        <w:rPr>
          <w:rFonts w:ascii="Segoe UI" w:hAnsi="Segoe UI" w:cs="Segoe UI"/>
          <w:bCs/>
          <w:sz w:val="22"/>
          <w:szCs w:val="22"/>
        </w:rPr>
        <w:t xml:space="preserve"> zavítají </w:t>
      </w:r>
      <w:r w:rsidRPr="002E1979">
        <w:rPr>
          <w:rFonts w:ascii="Segoe UI" w:hAnsi="Segoe UI" w:cs="Segoe UI"/>
          <w:b/>
          <w:sz w:val="22"/>
          <w:szCs w:val="22"/>
        </w:rPr>
        <w:t>přadleny ze všech koutů Česka</w:t>
      </w:r>
      <w:r w:rsidRPr="00A03749">
        <w:rPr>
          <w:rFonts w:ascii="Segoe UI" w:hAnsi="Segoe UI" w:cs="Segoe UI"/>
          <w:bCs/>
          <w:sz w:val="22"/>
          <w:szCs w:val="22"/>
        </w:rPr>
        <w:t xml:space="preserve">, aby návštěvníkům předvedly své umění, vyměnily si zkušenosti a možná také některé přihlížející nadchly svou vášní pro řemeslo. </w:t>
      </w:r>
      <w:r w:rsidRPr="004C41F1">
        <w:rPr>
          <w:rFonts w:ascii="Segoe UI" w:hAnsi="Segoe UI" w:cs="Segoe UI"/>
          <w:bCs/>
          <w:i/>
          <w:iCs/>
          <w:sz w:val="22"/>
          <w:szCs w:val="22"/>
        </w:rPr>
        <w:t>„Letos se nás</w:t>
      </w:r>
      <w:r w:rsidR="00852B6C"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 na </w:t>
      </w:r>
      <w:proofErr w:type="spellStart"/>
      <w:r w:rsidR="00852B6C" w:rsidRPr="004C41F1">
        <w:rPr>
          <w:rFonts w:ascii="Segoe UI" w:hAnsi="Segoe UI" w:cs="Segoe UI"/>
          <w:bCs/>
          <w:i/>
          <w:iCs/>
          <w:sz w:val="22"/>
          <w:szCs w:val="22"/>
        </w:rPr>
        <w:t>Kačině</w:t>
      </w:r>
      <w:proofErr w:type="spellEnd"/>
      <w:r w:rsidR="00852B6C"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 </w:t>
      </w:r>
      <w:r w:rsidR="003261B2"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v zámecké kapli </w:t>
      </w:r>
      <w:r w:rsidR="00852B6C" w:rsidRPr="004C41F1">
        <w:rPr>
          <w:rFonts w:ascii="Segoe UI" w:hAnsi="Segoe UI" w:cs="Segoe UI"/>
          <w:bCs/>
          <w:i/>
          <w:iCs/>
          <w:sz w:val="22"/>
          <w:szCs w:val="22"/>
        </w:rPr>
        <w:t>sejde</w:t>
      </w:r>
      <w:r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 </w:t>
      </w:r>
      <w:r w:rsidRPr="004C41F1">
        <w:rPr>
          <w:rFonts w:ascii="Segoe UI" w:hAnsi="Segoe UI" w:cs="Segoe UI"/>
          <w:b/>
          <w:i/>
          <w:iCs/>
          <w:sz w:val="22"/>
          <w:szCs w:val="22"/>
        </w:rPr>
        <w:t>kolem dvaceti přadlen</w:t>
      </w:r>
      <w:r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. Příst budeme většinou </w:t>
      </w:r>
      <w:r w:rsidRPr="004C41F1">
        <w:rPr>
          <w:rFonts w:ascii="Segoe UI" w:hAnsi="Segoe UI" w:cs="Segoe UI"/>
          <w:b/>
          <w:i/>
          <w:iCs/>
          <w:sz w:val="22"/>
          <w:szCs w:val="22"/>
        </w:rPr>
        <w:t>ovčí vlnu, ojediněle angoru, možná i mohér nebo psa.</w:t>
      </w:r>
      <w:r w:rsidRPr="004C41F1">
        <w:rPr>
          <w:rFonts w:ascii="Segoe UI" w:hAnsi="Segoe UI" w:cs="Segoe UI"/>
          <w:bCs/>
          <w:i/>
          <w:iCs/>
          <w:sz w:val="22"/>
          <w:szCs w:val="22"/>
        </w:rPr>
        <w:t xml:space="preserve"> Rádi zodpovíme jakékoliv otázky, moc se na ně těšíme,“</w:t>
      </w:r>
      <w:r w:rsidRPr="00A03749">
        <w:rPr>
          <w:rFonts w:ascii="Segoe UI" w:hAnsi="Segoe UI" w:cs="Segoe UI"/>
          <w:bCs/>
          <w:sz w:val="22"/>
          <w:szCs w:val="22"/>
        </w:rPr>
        <w:t xml:space="preserve"> říká hlavní přadlenka, paní Lucie Kahounová, která přadleny každý rok svolává.</w:t>
      </w:r>
      <w:r w:rsidR="00DC0A7E">
        <w:rPr>
          <w:rFonts w:ascii="Segoe UI" w:hAnsi="Segoe UI" w:cs="Segoe UI"/>
          <w:bCs/>
          <w:sz w:val="22"/>
          <w:szCs w:val="22"/>
        </w:rPr>
        <w:t xml:space="preserve"> Návštěvníci </w:t>
      </w:r>
      <w:r w:rsidR="00B86B83">
        <w:rPr>
          <w:rFonts w:ascii="Segoe UI" w:hAnsi="Segoe UI" w:cs="Segoe UI"/>
          <w:bCs/>
          <w:sz w:val="22"/>
          <w:szCs w:val="22"/>
        </w:rPr>
        <w:t>se mohou</w:t>
      </w:r>
      <w:r w:rsidR="00DC0A7E" w:rsidRPr="00DC0A7E">
        <w:rPr>
          <w:rFonts w:ascii="Segoe UI" w:hAnsi="Segoe UI" w:cs="Segoe UI"/>
          <w:bCs/>
          <w:sz w:val="22"/>
          <w:szCs w:val="22"/>
        </w:rPr>
        <w:t xml:space="preserve"> těšit nejen</w:t>
      </w:r>
      <w:r w:rsidR="009A53E6">
        <w:rPr>
          <w:rFonts w:ascii="Segoe UI" w:hAnsi="Segoe UI" w:cs="Segoe UI"/>
          <w:bCs/>
          <w:sz w:val="22"/>
          <w:szCs w:val="22"/>
        </w:rPr>
        <w:t xml:space="preserve"> na ukázku a </w:t>
      </w:r>
      <w:r w:rsidR="00DC0A7E" w:rsidRPr="00DC0A7E">
        <w:rPr>
          <w:rFonts w:ascii="Segoe UI" w:hAnsi="Segoe UI" w:cs="Segoe UI"/>
          <w:bCs/>
          <w:sz w:val="22"/>
          <w:szCs w:val="22"/>
        </w:rPr>
        <w:t>z</w:t>
      </w:r>
      <w:r w:rsidR="00A969BB" w:rsidRPr="00DC0A7E">
        <w:rPr>
          <w:rFonts w:ascii="Segoe UI" w:hAnsi="Segoe UI" w:cs="Segoe UI"/>
          <w:bCs/>
          <w:sz w:val="22"/>
          <w:szCs w:val="22"/>
        </w:rPr>
        <w:t xml:space="preserve">pracování ovčí vlny, </w:t>
      </w:r>
      <w:r w:rsidR="009A53E6">
        <w:rPr>
          <w:rFonts w:ascii="Segoe UI" w:hAnsi="Segoe UI" w:cs="Segoe UI"/>
          <w:bCs/>
          <w:sz w:val="22"/>
          <w:szCs w:val="22"/>
        </w:rPr>
        <w:t xml:space="preserve">prodej vlněných výrobků </w:t>
      </w:r>
      <w:r w:rsidR="00A969BB" w:rsidRPr="00DC0A7E">
        <w:rPr>
          <w:rFonts w:ascii="Segoe UI" w:hAnsi="Segoe UI" w:cs="Segoe UI"/>
          <w:bCs/>
          <w:sz w:val="22"/>
          <w:szCs w:val="22"/>
        </w:rPr>
        <w:t xml:space="preserve">ale i </w:t>
      </w:r>
      <w:r w:rsidR="00DC0A7E" w:rsidRPr="00DC0A7E">
        <w:rPr>
          <w:rFonts w:ascii="Segoe UI" w:hAnsi="Segoe UI" w:cs="Segoe UI"/>
          <w:bCs/>
          <w:sz w:val="22"/>
          <w:szCs w:val="22"/>
        </w:rPr>
        <w:t>stříhání oveček</w:t>
      </w:r>
      <w:r w:rsidR="00B86B83">
        <w:rPr>
          <w:rFonts w:ascii="Segoe UI" w:hAnsi="Segoe UI" w:cs="Segoe UI"/>
          <w:b/>
          <w:sz w:val="22"/>
          <w:szCs w:val="22"/>
        </w:rPr>
        <w:t>.</w:t>
      </w:r>
    </w:p>
    <w:p w14:paraId="72ECC5AD" w14:textId="77777777" w:rsidR="003261B2" w:rsidRDefault="003261B2" w:rsidP="0005493A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225EEBB2" w14:textId="294CE185" w:rsidR="00333005" w:rsidRDefault="003261B2" w:rsidP="0005493A">
      <w:pPr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4B6DD2">
        <w:rPr>
          <w:rFonts w:ascii="Segoe UI" w:hAnsi="Segoe UI" w:cs="Segoe UI"/>
          <w:bCs/>
          <w:sz w:val="22"/>
          <w:szCs w:val="22"/>
        </w:rPr>
        <w:t xml:space="preserve">K vidění budou </w:t>
      </w:r>
      <w:r w:rsidR="00304270">
        <w:rPr>
          <w:rFonts w:ascii="Segoe UI" w:hAnsi="Segoe UI" w:cs="Segoe UI"/>
          <w:bCs/>
          <w:sz w:val="22"/>
          <w:szCs w:val="22"/>
        </w:rPr>
        <w:t xml:space="preserve">i další tradiční méně známá </w:t>
      </w:r>
      <w:r w:rsidRPr="004B6DD2">
        <w:rPr>
          <w:rFonts w:ascii="Segoe UI" w:hAnsi="Segoe UI" w:cs="Segoe UI"/>
          <w:bCs/>
          <w:sz w:val="22"/>
          <w:szCs w:val="22"/>
        </w:rPr>
        <w:t xml:space="preserve">řemesla, </w:t>
      </w:r>
      <w:r w:rsidR="00304270">
        <w:rPr>
          <w:rFonts w:ascii="Segoe UI" w:hAnsi="Segoe UI" w:cs="Segoe UI"/>
          <w:bCs/>
          <w:sz w:val="22"/>
          <w:szCs w:val="22"/>
        </w:rPr>
        <w:t xml:space="preserve">například </w:t>
      </w:r>
      <w:r w:rsidRPr="002E1979">
        <w:rPr>
          <w:rFonts w:ascii="Segoe UI" w:hAnsi="Segoe UI" w:cs="Segoe UI"/>
          <w:b/>
          <w:sz w:val="22"/>
          <w:szCs w:val="22"/>
        </w:rPr>
        <w:t>ukázka tkaní</w:t>
      </w:r>
      <w:r w:rsidRPr="004B6DD2">
        <w:rPr>
          <w:rFonts w:ascii="Segoe UI" w:hAnsi="Segoe UI" w:cs="Segoe UI"/>
          <w:bCs/>
          <w:sz w:val="22"/>
          <w:szCs w:val="22"/>
        </w:rPr>
        <w:t xml:space="preserve"> nebo dílna </w:t>
      </w:r>
      <w:r w:rsidR="00741AC0" w:rsidRPr="004B6DD2">
        <w:rPr>
          <w:rFonts w:ascii="Segoe UI" w:hAnsi="Segoe UI" w:cs="Segoe UI"/>
          <w:bCs/>
          <w:sz w:val="22"/>
          <w:szCs w:val="22"/>
        </w:rPr>
        <w:t xml:space="preserve">výroby specifické </w:t>
      </w:r>
      <w:r w:rsidR="00741AC0" w:rsidRPr="00AE0C57">
        <w:rPr>
          <w:rFonts w:ascii="Segoe UI" w:hAnsi="Segoe UI" w:cs="Segoe UI"/>
          <w:b/>
          <w:sz w:val="22"/>
          <w:szCs w:val="22"/>
        </w:rPr>
        <w:t>techniky Tiffany vitráží</w:t>
      </w:r>
      <w:r w:rsidR="00333005" w:rsidRPr="004B6DD2">
        <w:rPr>
          <w:rFonts w:ascii="Segoe UI" w:hAnsi="Segoe UI" w:cs="Segoe UI"/>
          <w:bCs/>
          <w:sz w:val="22"/>
          <w:szCs w:val="22"/>
        </w:rPr>
        <w:t>, v níž se místo olověného profilu používá měděná fólie</w:t>
      </w:r>
      <w:r w:rsidR="004B6DD2" w:rsidRPr="004B6DD2">
        <w:rPr>
          <w:rFonts w:ascii="Segoe UI" w:hAnsi="Segoe UI" w:cs="Segoe UI"/>
          <w:bCs/>
          <w:sz w:val="22"/>
          <w:szCs w:val="22"/>
        </w:rPr>
        <w:t xml:space="preserve"> a spojování se provádí pomocí cínu. Dílnou </w:t>
      </w:r>
      <w:r w:rsidR="00304270">
        <w:rPr>
          <w:rFonts w:ascii="Segoe UI" w:hAnsi="Segoe UI" w:cs="Segoe UI"/>
          <w:bCs/>
          <w:sz w:val="22"/>
          <w:szCs w:val="22"/>
        </w:rPr>
        <w:t xml:space="preserve">zájemce </w:t>
      </w:r>
      <w:r w:rsidR="004B6DD2" w:rsidRPr="004B6DD2">
        <w:rPr>
          <w:rFonts w:ascii="Segoe UI" w:hAnsi="Segoe UI" w:cs="Segoe UI"/>
          <w:bCs/>
          <w:sz w:val="22"/>
          <w:szCs w:val="22"/>
        </w:rPr>
        <w:t>provede organizace BONA, o.p.s., která pomáhá lidem s duševním onemocněním</w:t>
      </w:r>
      <w:r w:rsidR="00FA6288">
        <w:rPr>
          <w:rFonts w:ascii="Segoe UI" w:hAnsi="Segoe UI" w:cs="Segoe UI"/>
          <w:bCs/>
          <w:sz w:val="22"/>
          <w:szCs w:val="22"/>
        </w:rPr>
        <w:t>.</w:t>
      </w:r>
      <w:r w:rsidR="00544AFA">
        <w:rPr>
          <w:rFonts w:ascii="Segoe UI" w:hAnsi="Segoe UI" w:cs="Segoe UI"/>
          <w:bCs/>
          <w:sz w:val="22"/>
          <w:szCs w:val="22"/>
        </w:rPr>
        <w:t xml:space="preserve"> </w:t>
      </w:r>
    </w:p>
    <w:p w14:paraId="79DC04D8" w14:textId="77777777" w:rsidR="00FA6288" w:rsidRDefault="00FA6288" w:rsidP="0005493A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1F9038C3" w14:textId="0AE6AB9F" w:rsidR="00577611" w:rsidRPr="005B5720" w:rsidRDefault="00577611" w:rsidP="0005493A">
      <w:pPr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A0006F">
        <w:rPr>
          <w:rFonts w:ascii="Segoe UI" w:hAnsi="Segoe UI" w:cs="Segoe UI"/>
          <w:bCs/>
          <w:sz w:val="22"/>
          <w:szCs w:val="22"/>
        </w:rPr>
        <w:t xml:space="preserve">Pro děti je připravena </w:t>
      </w:r>
      <w:r w:rsidRPr="00AE0C57">
        <w:rPr>
          <w:rFonts w:ascii="Segoe UI" w:hAnsi="Segoe UI" w:cs="Segoe UI"/>
          <w:b/>
          <w:sz w:val="22"/>
          <w:szCs w:val="22"/>
        </w:rPr>
        <w:t xml:space="preserve">loutková pohádka </w:t>
      </w:r>
      <w:r w:rsidRPr="00AE0C57">
        <w:rPr>
          <w:rFonts w:ascii="Segoe UI" w:eastAsiaTheme="minorHAnsi" w:hAnsi="Segoe UI" w:cs="Segoe UI"/>
          <w:b/>
          <w:sz w:val="22"/>
          <w:szCs w:val="22"/>
          <w:lang w:eastAsia="en-US"/>
        </w:rPr>
        <w:t>v podání divadla Kozlík</w:t>
      </w:r>
      <w:r w:rsidRPr="00A0006F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a </w:t>
      </w:r>
      <w:r w:rsidRPr="00AE0C57">
        <w:rPr>
          <w:rFonts w:ascii="Segoe UI" w:eastAsiaTheme="minorHAnsi" w:hAnsi="Segoe UI" w:cs="Segoe UI"/>
          <w:b/>
          <w:sz w:val="22"/>
          <w:szCs w:val="22"/>
          <w:lang w:eastAsia="en-US"/>
        </w:rPr>
        <w:t>nejrůznější tematické dílny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AE0C57">
        <w:rPr>
          <w:rFonts w:ascii="Segoe UI" w:eastAsiaTheme="minorHAnsi" w:hAnsi="Segoe UI" w:cs="Segoe UI"/>
          <w:sz w:val="22"/>
          <w:szCs w:val="22"/>
          <w:lang w:eastAsia="en-US"/>
        </w:rPr>
        <w:t>u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jednotlivých řemesel. N</w:t>
      </w:r>
      <w:r w:rsidR="003B2335">
        <w:rPr>
          <w:rFonts w:ascii="Segoe UI" w:eastAsiaTheme="minorHAnsi" w:hAnsi="Segoe UI" w:cs="Segoe UI"/>
          <w:sz w:val="22"/>
          <w:szCs w:val="22"/>
          <w:lang w:eastAsia="en-US"/>
        </w:rPr>
        <w:t>a dílny n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ení potřeba</w:t>
      </w:r>
      <w:r w:rsidR="003B2335">
        <w:rPr>
          <w:rFonts w:ascii="Segoe UI" w:eastAsiaTheme="minorHAnsi" w:hAnsi="Segoe UI" w:cs="Segoe UI"/>
          <w:sz w:val="22"/>
          <w:szCs w:val="22"/>
          <w:lang w:eastAsia="en-US"/>
        </w:rPr>
        <w:t xml:space="preserve"> rezervace. </w:t>
      </w:r>
      <w:r w:rsidRPr="000A435B">
        <w:rPr>
          <w:rFonts w:ascii="Segoe UI" w:eastAsiaTheme="minorHAnsi" w:hAnsi="Segoe UI" w:cs="Segoe UI"/>
          <w:sz w:val="22"/>
          <w:szCs w:val="22"/>
          <w:lang w:eastAsia="en-US"/>
        </w:rPr>
        <w:t xml:space="preserve">V zámeckých 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interiérech</w:t>
      </w:r>
      <w:r w:rsidRPr="000A435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3B2335">
        <w:rPr>
          <w:rFonts w:ascii="Segoe UI" w:eastAsiaTheme="minorHAnsi" w:hAnsi="Segoe UI" w:cs="Segoe UI"/>
          <w:sz w:val="22"/>
          <w:szCs w:val="22"/>
          <w:lang w:eastAsia="en-US"/>
        </w:rPr>
        <w:t xml:space="preserve">si bude možné prohlédnout </w:t>
      </w:r>
      <w:r w:rsidR="003B2335" w:rsidRPr="00AE0C5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výstavu </w:t>
      </w:r>
      <w:r w:rsidRPr="00AE0C57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výšivky paní Junkové z Nových Dvorů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.</w:t>
      </w:r>
      <w:r w:rsidRPr="000A435B"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="00544AFA">
        <w:rPr>
          <w:rFonts w:ascii="Segoe UI" w:eastAsiaTheme="minorHAnsi" w:hAnsi="Segoe UI" w:cs="Segoe UI"/>
          <w:sz w:val="22"/>
          <w:szCs w:val="22"/>
          <w:lang w:eastAsia="en-US"/>
        </w:rPr>
        <w:t xml:space="preserve">A </w:t>
      </w:r>
      <w:r w:rsidR="00165177">
        <w:rPr>
          <w:rFonts w:ascii="Segoe UI" w:eastAsiaTheme="minorHAnsi" w:hAnsi="Segoe UI" w:cs="Segoe UI"/>
          <w:sz w:val="22"/>
          <w:szCs w:val="22"/>
          <w:lang w:eastAsia="en-US"/>
        </w:rPr>
        <w:t xml:space="preserve">zámecký zahradník povypráví zájemcům o tradičních i méně známých druzích zeleniny a specificích jejich pěstování. </w:t>
      </w:r>
    </w:p>
    <w:p w14:paraId="60E8517F" w14:textId="77777777" w:rsidR="00852B6C" w:rsidRDefault="00852B6C" w:rsidP="0005493A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1C6C833E" w14:textId="6F015405" w:rsidR="00BA357C" w:rsidRDefault="0005493A" w:rsidP="0005493A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K zakoupení na památku budou </w:t>
      </w:r>
      <w:r w:rsidR="00BA357C" w:rsidRPr="0005493A">
        <w:rPr>
          <w:rFonts w:ascii="Segoe UI" w:eastAsiaTheme="minorHAnsi" w:hAnsi="Segoe UI" w:cs="Segoe UI"/>
          <w:sz w:val="22"/>
          <w:szCs w:val="22"/>
          <w:lang w:eastAsia="en-US"/>
        </w:rPr>
        <w:t>různé rukodílné výrobky přímo od výrobců</w:t>
      </w:r>
      <w:r w:rsidR="00BA357C">
        <w:rPr>
          <w:rFonts w:ascii="Segoe UI" w:eastAsiaTheme="minorHAnsi" w:hAnsi="Segoe UI" w:cs="Segoe UI"/>
          <w:sz w:val="22"/>
          <w:szCs w:val="22"/>
          <w:lang w:eastAsia="en-US"/>
        </w:rPr>
        <w:t xml:space="preserve">, kteří tvoří </w:t>
      </w:r>
    </w:p>
    <w:p w14:paraId="09F393CE" w14:textId="6045B6FE" w:rsidR="00BA357C" w:rsidRDefault="00BA357C" w:rsidP="0005493A">
      <w:pPr>
        <w:spacing w:line="276" w:lineRule="auto"/>
        <w:jc w:val="both"/>
        <w:rPr>
          <w:rFonts w:ascii="Segoe UI" w:eastAsiaTheme="minorHAnsi" w:hAnsi="Segoe UI" w:cs="Segoe UI"/>
          <w:sz w:val="22"/>
          <w:szCs w:val="22"/>
          <w:lang w:eastAsia="en-US"/>
        </w:rPr>
      </w:pPr>
      <w:r w:rsidRPr="0005493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originální výrobky z vlny, šperky, kabelky</w:t>
      </w:r>
      <w:r w:rsidR="00280A6D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 </w:t>
      </w:r>
      <w:r w:rsidRPr="0005493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nebo keramik</w:t>
      </w:r>
      <w:r w:rsidR="00335BC3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u</w:t>
      </w:r>
      <w:r w:rsidRPr="0005493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, </w:t>
      </w:r>
      <w:r w:rsidR="00280A6D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 xml:space="preserve">tkané nebo </w:t>
      </w:r>
      <w:r w:rsidRPr="0005493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ručně šité oděvy, výrobky ze dřeva nebo kůže</w:t>
      </w:r>
      <w:r w:rsidR="0005493A">
        <w:rPr>
          <w:rFonts w:ascii="Segoe UI" w:eastAsiaTheme="minorHAnsi" w:hAnsi="Segoe UI" w:cs="Segoe UI"/>
          <w:sz w:val="22"/>
          <w:szCs w:val="22"/>
          <w:lang w:eastAsia="en-US"/>
        </w:rPr>
        <w:t xml:space="preserve"> a </w:t>
      </w:r>
      <w:r w:rsidRPr="005B5720">
        <w:rPr>
          <w:rFonts w:ascii="Segoe UI" w:eastAsiaTheme="minorHAnsi" w:hAnsi="Segoe UI" w:cs="Segoe UI"/>
          <w:sz w:val="22"/>
          <w:szCs w:val="22"/>
          <w:lang w:eastAsia="en-US"/>
        </w:rPr>
        <w:t>také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 xml:space="preserve"> </w:t>
      </w:r>
      <w:r w:rsidRPr="0005493A">
        <w:rPr>
          <w:rFonts w:ascii="Segoe UI" w:eastAsiaTheme="minorHAnsi" w:hAnsi="Segoe UI" w:cs="Segoe UI"/>
          <w:b/>
          <w:bCs/>
          <w:sz w:val="22"/>
          <w:szCs w:val="22"/>
          <w:lang w:eastAsia="en-US"/>
        </w:rPr>
        <w:t>koření a bylinné sirupy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. </w:t>
      </w:r>
      <w:r w:rsidRPr="005B5720">
        <w:rPr>
          <w:rFonts w:ascii="Segoe UI" w:eastAsiaTheme="minorHAnsi" w:hAnsi="Segoe UI" w:cs="Segoe UI"/>
          <w:sz w:val="22"/>
          <w:szCs w:val="22"/>
          <w:lang w:eastAsia="en-US"/>
        </w:rPr>
        <w:t>Pro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B5720">
        <w:rPr>
          <w:rFonts w:ascii="Segoe UI" w:eastAsiaTheme="minorHAnsi" w:hAnsi="Segoe UI" w:cs="Segoe UI"/>
          <w:sz w:val="22"/>
          <w:szCs w:val="22"/>
          <w:lang w:eastAsia="en-US"/>
        </w:rPr>
        <w:t>mlsné jazýčky budou k</w:t>
      </w:r>
      <w:r w:rsidR="00280A6D"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B5720">
        <w:rPr>
          <w:rFonts w:ascii="Segoe UI" w:eastAsiaTheme="minorHAnsi" w:hAnsi="Segoe UI" w:cs="Segoe UI"/>
          <w:sz w:val="22"/>
          <w:szCs w:val="22"/>
          <w:lang w:eastAsia="en-US"/>
        </w:rPr>
        <w:t>ochutnání bramborové placky pečené přímo na peci či</w:t>
      </w:r>
      <w:r>
        <w:rPr>
          <w:rFonts w:ascii="Segoe UI" w:eastAsiaTheme="minorHAnsi" w:hAnsi="Segoe UI" w:cs="Segoe UI"/>
          <w:sz w:val="22"/>
          <w:szCs w:val="22"/>
          <w:lang w:eastAsia="en-US"/>
        </w:rPr>
        <w:t> </w:t>
      </w:r>
      <w:r w:rsidRPr="005B5720">
        <w:rPr>
          <w:rFonts w:ascii="Segoe UI" w:eastAsiaTheme="minorHAnsi" w:hAnsi="Segoe UI" w:cs="Segoe UI"/>
          <w:sz w:val="22"/>
          <w:szCs w:val="22"/>
          <w:lang w:eastAsia="en-US"/>
        </w:rPr>
        <w:t xml:space="preserve">staročeský trdelník.  </w:t>
      </w:r>
    </w:p>
    <w:p w14:paraId="61EDA15C" w14:textId="77777777" w:rsidR="00D37257" w:rsidRPr="00045301" w:rsidRDefault="00D37257" w:rsidP="00D37257">
      <w:pPr>
        <w:rPr>
          <w:rFonts w:ascii="Segoe UI" w:eastAsiaTheme="minorHAnsi" w:hAnsi="Segoe UI" w:cs="Segoe UI"/>
          <w:sz w:val="22"/>
          <w:szCs w:val="22"/>
          <w:lang w:eastAsia="en-US"/>
        </w:rPr>
      </w:pPr>
    </w:p>
    <w:p w14:paraId="597B7D78" w14:textId="77777777" w:rsidR="005E53A3" w:rsidRDefault="005E53A3" w:rsidP="00827A9D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bookmarkStart w:id="0" w:name="_Hlk169784100"/>
    </w:p>
    <w:p w14:paraId="71CBC5FA" w14:textId="77777777" w:rsidR="003E045B" w:rsidRDefault="008D11A7" w:rsidP="003E045B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Program</w:t>
      </w:r>
      <w:r w:rsidR="00FA6288">
        <w:rPr>
          <w:rFonts w:ascii="Segoe UI" w:hAnsi="Segoe UI" w:cs="Segoe UI"/>
          <w:sz w:val="22"/>
          <w:szCs w:val="22"/>
        </w:rPr>
        <w:t xml:space="preserve"> je součástí</w:t>
      </w:r>
      <w:r>
        <w:rPr>
          <w:rFonts w:ascii="Segoe UI" w:hAnsi="Segoe UI" w:cs="Segoe UI"/>
          <w:sz w:val="22"/>
          <w:szCs w:val="22"/>
        </w:rPr>
        <w:t xml:space="preserve"> </w:t>
      </w:r>
      <w:r w:rsidR="00C30257" w:rsidRPr="00427DB9">
        <w:rPr>
          <w:rFonts w:ascii="Segoe UI" w:hAnsi="Segoe UI" w:cs="Segoe UI"/>
          <w:sz w:val="22"/>
          <w:szCs w:val="22"/>
        </w:rPr>
        <w:t>Lét</w:t>
      </w:r>
      <w:r w:rsidR="00734311">
        <w:rPr>
          <w:rFonts w:ascii="Segoe UI" w:hAnsi="Segoe UI" w:cs="Segoe UI"/>
          <w:sz w:val="22"/>
          <w:szCs w:val="22"/>
        </w:rPr>
        <w:t>a</w:t>
      </w:r>
      <w:r w:rsidR="00C30257" w:rsidRPr="00427DB9">
        <w:rPr>
          <w:rFonts w:ascii="Segoe UI" w:hAnsi="Segoe UI" w:cs="Segoe UI"/>
          <w:sz w:val="22"/>
          <w:szCs w:val="22"/>
        </w:rPr>
        <w:t xml:space="preserve"> na </w:t>
      </w:r>
      <w:proofErr w:type="spellStart"/>
      <w:r w:rsidR="00C30257" w:rsidRPr="00427DB9">
        <w:rPr>
          <w:rFonts w:ascii="Segoe UI" w:hAnsi="Segoe UI" w:cs="Segoe UI"/>
          <w:sz w:val="22"/>
          <w:szCs w:val="22"/>
        </w:rPr>
        <w:t>Kačině</w:t>
      </w:r>
      <w:proofErr w:type="spellEnd"/>
      <w:r w:rsidR="00C30257" w:rsidRPr="00427DB9">
        <w:rPr>
          <w:rFonts w:ascii="Segoe UI" w:hAnsi="Segoe UI" w:cs="Segoe UI"/>
          <w:sz w:val="22"/>
          <w:szCs w:val="22"/>
        </w:rPr>
        <w:t xml:space="preserve"> </w:t>
      </w:r>
      <w:r w:rsidR="00734311">
        <w:rPr>
          <w:rFonts w:ascii="Segoe UI" w:hAnsi="Segoe UI" w:cs="Segoe UI"/>
          <w:sz w:val="22"/>
          <w:szCs w:val="22"/>
        </w:rPr>
        <w:t xml:space="preserve">- </w:t>
      </w:r>
      <w:r w:rsidR="00C30257" w:rsidRPr="00427DB9">
        <w:rPr>
          <w:rFonts w:ascii="Segoe UI" w:hAnsi="Segoe UI" w:cs="Segoe UI"/>
          <w:sz w:val="22"/>
          <w:szCs w:val="22"/>
        </w:rPr>
        <w:t>16. ročníku</w:t>
      </w:r>
      <w:r w:rsidR="00734311">
        <w:rPr>
          <w:rFonts w:ascii="Segoe UI" w:hAnsi="Segoe UI" w:cs="Segoe UI"/>
          <w:sz w:val="22"/>
          <w:szCs w:val="22"/>
        </w:rPr>
        <w:t xml:space="preserve"> </w:t>
      </w:r>
      <w:r w:rsidR="00C30257" w:rsidRPr="00427DB9">
        <w:rPr>
          <w:rFonts w:ascii="Segoe UI" w:hAnsi="Segoe UI" w:cs="Segoe UI"/>
          <w:sz w:val="22"/>
          <w:szCs w:val="22"/>
        </w:rPr>
        <w:t>festivalu Kutnohorské léto</w:t>
      </w:r>
      <w:r w:rsidR="003F330D">
        <w:rPr>
          <w:rFonts w:ascii="Segoe UI" w:hAnsi="Segoe UI" w:cs="Segoe UI"/>
          <w:sz w:val="22"/>
          <w:szCs w:val="22"/>
        </w:rPr>
        <w:t xml:space="preserve">, který probíhá ve spolupráci s institucemi a památkami města </w:t>
      </w:r>
      <w:r w:rsidR="009B5DAE">
        <w:rPr>
          <w:rFonts w:ascii="Segoe UI" w:hAnsi="Segoe UI" w:cs="Segoe UI"/>
          <w:sz w:val="22"/>
          <w:szCs w:val="22"/>
        </w:rPr>
        <w:t xml:space="preserve">Kutná hora a okolí. </w:t>
      </w:r>
      <w:bookmarkEnd w:id="0"/>
    </w:p>
    <w:p w14:paraId="5FE447E3" w14:textId="3176EB40" w:rsidR="00E9779C" w:rsidRDefault="003E045B" w:rsidP="003E045B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/>
      </w:r>
      <w:r w:rsidR="00D35AE6" w:rsidRPr="0065702A">
        <w:rPr>
          <w:rFonts w:ascii="Segoe UI" w:hAnsi="Segoe UI" w:cs="Segoe UI"/>
          <w:b/>
          <w:bCs/>
          <w:color w:val="000000"/>
          <w:sz w:val="22"/>
          <w:szCs w:val="22"/>
        </w:rPr>
        <w:t>Celý p</w:t>
      </w:r>
      <w:r w:rsidR="001411AD" w:rsidRPr="0065702A">
        <w:rPr>
          <w:rFonts w:ascii="Segoe UI" w:hAnsi="Segoe UI" w:cs="Segoe UI"/>
          <w:b/>
          <w:bCs/>
          <w:color w:val="000000"/>
          <w:sz w:val="22"/>
          <w:szCs w:val="22"/>
        </w:rPr>
        <w:t>rogram</w:t>
      </w:r>
      <w:r w:rsidR="0065702A" w:rsidRPr="0065702A">
        <w:rPr>
          <w:rFonts w:ascii="Segoe UI" w:hAnsi="Segoe UI" w:cs="Segoe UI"/>
          <w:color w:val="000000"/>
          <w:sz w:val="22"/>
          <w:szCs w:val="22"/>
        </w:rPr>
        <w:t xml:space="preserve"> Kutnohorského léta</w:t>
      </w:r>
      <w:r w:rsidR="00D35AE6" w:rsidRPr="0065702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0732D7" w:rsidRPr="0065702A">
        <w:rPr>
          <w:rFonts w:ascii="Segoe UI" w:hAnsi="Segoe UI" w:cs="Segoe UI"/>
          <w:color w:val="000000"/>
          <w:sz w:val="22"/>
          <w:szCs w:val="22"/>
        </w:rPr>
        <w:t xml:space="preserve">je na webu </w:t>
      </w:r>
      <w:hyperlink r:id="rId8" w:history="1">
        <w:r w:rsidR="001411AD" w:rsidRPr="0065702A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9B5DAE" w:rsidRPr="0065702A">
        <w:rPr>
          <w:rFonts w:ascii="Segoe UI" w:hAnsi="Segoe UI" w:cs="Segoe UI"/>
          <w:color w:val="000000"/>
          <w:sz w:val="22"/>
          <w:szCs w:val="22"/>
        </w:rPr>
        <w:t>.</w:t>
      </w:r>
      <w:r w:rsidR="00460936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14:paraId="6FC28215" w14:textId="77777777" w:rsidR="00BF3549" w:rsidRDefault="00BF3549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</w:p>
    <w:p w14:paraId="39153E8D" w14:textId="77777777" w:rsidR="00CE3152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9912A4A" w14:textId="7F0D8B79" w:rsidR="00BF3549" w:rsidRDefault="00BF3549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Vstupné na akci Zapomenutá </w:t>
      </w:r>
      <w:proofErr w:type="gramStart"/>
      <w:r>
        <w:rPr>
          <w:rFonts w:ascii="Segoe UI" w:hAnsi="Segoe UI" w:cs="Segoe UI"/>
          <w:b/>
          <w:bCs/>
          <w:sz w:val="22"/>
          <w:szCs w:val="22"/>
        </w:rPr>
        <w:t xml:space="preserve">řemesla </w:t>
      </w:r>
      <w:r w:rsidR="00CE3152">
        <w:rPr>
          <w:rFonts w:ascii="Segoe UI" w:hAnsi="Segoe UI" w:cs="Segoe UI"/>
          <w:b/>
          <w:bCs/>
          <w:sz w:val="22"/>
          <w:szCs w:val="22"/>
        </w:rPr>
        <w:t>:</w:t>
      </w:r>
      <w:proofErr w:type="gramEnd"/>
    </w:p>
    <w:p w14:paraId="6895BBD2" w14:textId="20C78A2D" w:rsidR="00BF3549" w:rsidRPr="00CE3152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CE3152">
        <w:rPr>
          <w:rFonts w:ascii="Segoe UI" w:hAnsi="Segoe UI" w:cs="Segoe UI"/>
          <w:sz w:val="22"/>
          <w:szCs w:val="22"/>
        </w:rPr>
        <w:t>Dospěl</w:t>
      </w:r>
      <w:r>
        <w:rPr>
          <w:rFonts w:ascii="Segoe UI" w:hAnsi="Segoe UI" w:cs="Segoe UI"/>
          <w:sz w:val="22"/>
          <w:szCs w:val="22"/>
        </w:rPr>
        <w:t>í -</w:t>
      </w:r>
      <w:r w:rsidRPr="00CE3152">
        <w:rPr>
          <w:rFonts w:ascii="Segoe UI" w:hAnsi="Segoe UI" w:cs="Segoe UI"/>
          <w:sz w:val="22"/>
          <w:szCs w:val="22"/>
        </w:rPr>
        <w:t xml:space="preserve">100 </w:t>
      </w:r>
      <w:r>
        <w:rPr>
          <w:rFonts w:ascii="Segoe UI" w:hAnsi="Segoe UI" w:cs="Segoe UI"/>
          <w:sz w:val="22"/>
          <w:szCs w:val="22"/>
        </w:rPr>
        <w:t>Kč</w:t>
      </w:r>
    </w:p>
    <w:p w14:paraId="4D61DFB8" w14:textId="1EE19F36" w:rsidR="00CE3152" w:rsidRPr="00CE3152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CE3152">
        <w:rPr>
          <w:rFonts w:ascii="Segoe UI" w:hAnsi="Segoe UI" w:cs="Segoe UI"/>
          <w:sz w:val="22"/>
          <w:szCs w:val="22"/>
        </w:rPr>
        <w:t>Dítě</w:t>
      </w:r>
      <w:r>
        <w:rPr>
          <w:rFonts w:ascii="Segoe UI" w:hAnsi="Segoe UI" w:cs="Segoe UI"/>
          <w:sz w:val="22"/>
          <w:szCs w:val="22"/>
        </w:rPr>
        <w:t xml:space="preserve"> - </w:t>
      </w:r>
      <w:r w:rsidRPr="00CE3152">
        <w:rPr>
          <w:rFonts w:ascii="Segoe UI" w:hAnsi="Segoe UI" w:cs="Segoe UI"/>
          <w:sz w:val="22"/>
          <w:szCs w:val="22"/>
        </w:rPr>
        <w:t xml:space="preserve">50 </w:t>
      </w:r>
      <w:r>
        <w:rPr>
          <w:rFonts w:ascii="Segoe UI" w:hAnsi="Segoe UI" w:cs="Segoe UI"/>
          <w:sz w:val="22"/>
          <w:szCs w:val="22"/>
        </w:rPr>
        <w:t>Kč</w:t>
      </w:r>
    </w:p>
    <w:p w14:paraId="3761BB3D" w14:textId="4503FC1B" w:rsidR="00CE3152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CE3152">
        <w:rPr>
          <w:rFonts w:ascii="Segoe UI" w:hAnsi="Segoe UI" w:cs="Segoe UI"/>
          <w:sz w:val="22"/>
          <w:szCs w:val="22"/>
        </w:rPr>
        <w:t>ZTP/doprovod zdarma</w:t>
      </w:r>
    </w:p>
    <w:p w14:paraId="7A8294CE" w14:textId="1F222BDB" w:rsidR="00CE3152" w:rsidRPr="00CE3152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Vstupenky k zakoupení také online </w:t>
      </w:r>
      <w:hyperlink r:id="rId9" w:history="1">
        <w:r w:rsidRPr="00CE3152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>
        <w:rPr>
          <w:rFonts w:ascii="Segoe UI" w:hAnsi="Segoe UI" w:cs="Segoe UI"/>
          <w:sz w:val="22"/>
          <w:szCs w:val="22"/>
        </w:rPr>
        <w:t>.</w:t>
      </w:r>
    </w:p>
    <w:p w14:paraId="1645EC8F" w14:textId="77777777" w:rsidR="00CE3152" w:rsidRPr="00BF3549" w:rsidRDefault="00CE3152" w:rsidP="00BF3549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047876C" w14:textId="30B71F8C" w:rsidR="00CE3152" w:rsidRDefault="00CE3152" w:rsidP="00CE3152">
      <w:pPr>
        <w:pStyle w:val="Normln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Předprodej Léto na </w:t>
      </w:r>
      <w:proofErr w:type="spellStart"/>
      <w:r>
        <w:rPr>
          <w:rFonts w:ascii="Segoe UI" w:hAnsi="Segoe UI" w:cs="Segoe UI"/>
          <w:b/>
          <w:bCs/>
          <w:sz w:val="22"/>
          <w:szCs w:val="22"/>
        </w:rPr>
        <w:t>Kačině</w:t>
      </w:r>
      <w:proofErr w:type="spellEnd"/>
    </w:p>
    <w:p w14:paraId="0E5ECF96" w14:textId="153A910B" w:rsidR="00E9779C" w:rsidRPr="005E53A3" w:rsidRDefault="00E9779C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5E53A3">
        <w:rPr>
          <w:rFonts w:ascii="Segoe UI" w:hAnsi="Segoe UI" w:cs="Segoe UI"/>
          <w:color w:val="000000"/>
          <w:sz w:val="22"/>
          <w:szCs w:val="22"/>
        </w:rPr>
        <w:t>Vs</w:t>
      </w:r>
      <w:r w:rsidR="00CE3152">
        <w:rPr>
          <w:rFonts w:ascii="Segoe UI" w:hAnsi="Segoe UI" w:cs="Segoe UI"/>
          <w:color w:val="000000"/>
          <w:sz w:val="22"/>
          <w:szCs w:val="22"/>
        </w:rPr>
        <w:t>tu</w:t>
      </w:r>
      <w:r w:rsidRPr="005E53A3">
        <w:rPr>
          <w:rFonts w:ascii="Segoe UI" w:hAnsi="Segoe UI" w:cs="Segoe UI"/>
          <w:color w:val="000000"/>
          <w:sz w:val="22"/>
          <w:szCs w:val="22"/>
        </w:rPr>
        <w:t xml:space="preserve">penky </w:t>
      </w:r>
      <w:r w:rsidR="00CE3152">
        <w:rPr>
          <w:rFonts w:ascii="Segoe UI" w:hAnsi="Segoe UI" w:cs="Segoe UI"/>
          <w:color w:val="000000"/>
          <w:sz w:val="22"/>
          <w:szCs w:val="22"/>
        </w:rPr>
        <w:t xml:space="preserve">program Léto na </w:t>
      </w:r>
      <w:proofErr w:type="spellStart"/>
      <w:proofErr w:type="gramStart"/>
      <w:r w:rsidR="00CE3152">
        <w:rPr>
          <w:rFonts w:ascii="Segoe UI" w:hAnsi="Segoe UI" w:cs="Segoe UI"/>
          <w:color w:val="000000"/>
          <w:sz w:val="22"/>
          <w:szCs w:val="22"/>
        </w:rPr>
        <w:t>Kačině</w:t>
      </w:r>
      <w:proofErr w:type="spellEnd"/>
      <w:r w:rsidR="00CE3152">
        <w:rPr>
          <w:rFonts w:ascii="Segoe UI" w:hAnsi="Segoe UI" w:cs="Segoe UI"/>
          <w:color w:val="000000"/>
          <w:sz w:val="22"/>
          <w:szCs w:val="22"/>
        </w:rPr>
        <w:t xml:space="preserve"> - Kutnohorského</w:t>
      </w:r>
      <w:proofErr w:type="gramEnd"/>
      <w:r w:rsidR="00CE3152">
        <w:rPr>
          <w:rFonts w:ascii="Segoe UI" w:hAnsi="Segoe UI" w:cs="Segoe UI"/>
          <w:color w:val="000000"/>
          <w:sz w:val="22"/>
          <w:szCs w:val="22"/>
        </w:rPr>
        <w:t xml:space="preserve"> léta </w:t>
      </w:r>
      <w:r w:rsidRPr="005E53A3">
        <w:rPr>
          <w:rFonts w:ascii="Segoe UI" w:hAnsi="Segoe UI" w:cs="Segoe UI"/>
          <w:color w:val="000000"/>
          <w:sz w:val="22"/>
          <w:szCs w:val="22"/>
        </w:rPr>
        <w:t xml:space="preserve">v předprodeji </w:t>
      </w:r>
      <w:hyperlink r:id="rId10" w:history="1">
        <w:r w:rsidRPr="005E53A3">
          <w:rPr>
            <w:rStyle w:val="Hypertextovodkaz"/>
            <w:rFonts w:ascii="Segoe UI" w:hAnsi="Segoe UI" w:cs="Segoe UI"/>
            <w:sz w:val="22"/>
            <w:szCs w:val="22"/>
          </w:rPr>
          <w:t>zde</w:t>
        </w:r>
      </w:hyperlink>
      <w:r w:rsidR="00827A9D" w:rsidRPr="005E53A3">
        <w:rPr>
          <w:rFonts w:ascii="Segoe UI" w:hAnsi="Segoe UI" w:cs="Segoe UI"/>
          <w:color w:val="000000"/>
          <w:sz w:val="22"/>
          <w:szCs w:val="22"/>
        </w:rPr>
        <w:t>.</w:t>
      </w:r>
    </w:p>
    <w:p w14:paraId="70C17D0B" w14:textId="1E840AAD" w:rsidR="00B76A36" w:rsidRPr="005E53A3" w:rsidRDefault="00B76A36" w:rsidP="00A00205">
      <w:pPr>
        <w:jc w:val="both"/>
        <w:rPr>
          <w:rFonts w:ascii="Segoe UI" w:hAnsi="Segoe UI" w:cs="Segoe UI"/>
          <w:color w:val="000000"/>
          <w:sz w:val="22"/>
          <w:szCs w:val="22"/>
        </w:rPr>
      </w:pPr>
      <w:r w:rsidRPr="005E53A3">
        <w:rPr>
          <w:rFonts w:ascii="Segoe UI" w:hAnsi="Segoe UI" w:cs="Segoe UI"/>
          <w:color w:val="000000"/>
          <w:sz w:val="22"/>
          <w:szCs w:val="22"/>
        </w:rPr>
        <w:t xml:space="preserve">Vstupenky na koncerty </w:t>
      </w:r>
      <w:hyperlink r:id="rId11" w:history="1">
        <w:r w:rsidRPr="005E53A3">
          <w:rPr>
            <w:rStyle w:val="Hypertextovodkaz"/>
            <w:rFonts w:ascii="Segoe UI" w:hAnsi="Segoe UI" w:cs="Segoe UI"/>
            <w:sz w:val="22"/>
            <w:szCs w:val="22"/>
          </w:rPr>
          <w:t>zde.</w:t>
        </w:r>
      </w:hyperlink>
    </w:p>
    <w:p w14:paraId="47B9BFD0" w14:textId="77777777" w:rsidR="000732D7" w:rsidRDefault="000732D7" w:rsidP="000732D7"/>
    <w:p w14:paraId="038AF246" w14:textId="77777777" w:rsidR="00833044" w:rsidRDefault="00833044" w:rsidP="00AD5ADF">
      <w:pPr>
        <w:jc w:val="both"/>
        <w:rPr>
          <w:rFonts w:ascii="Segoe UI" w:hAnsi="Segoe UI" w:cs="Segoe UI"/>
          <w:color w:val="000000"/>
          <w:sz w:val="22"/>
          <w:szCs w:val="22"/>
        </w:rPr>
      </w:pPr>
    </w:p>
    <w:p w14:paraId="73C1FA3D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  <w:r w:rsidRPr="00045301">
        <w:rPr>
          <w:rFonts w:ascii="Segoe UI" w:hAnsi="Segoe UI" w:cs="Segoe UI"/>
          <w:i/>
          <w:sz w:val="20"/>
          <w:szCs w:val="20"/>
        </w:rPr>
        <w:t xml:space="preserve">Národní zemědělské muzeum je státní příspěvková organizace zřizovaná Ministerstvem zemědělství. Zabývá se zejména tematikou zemědělství, lesnictví, myslivosti, rybářství, zahradnictví, potravinářství, zpracování zemědělských produktů, vývoje venkova a kulturní krajiny. Národní zemědělské muzeum má kromě hlavní výstavní budovy v Praze také dalších pět poboček </w:t>
      </w:r>
      <w:r w:rsidRPr="00045301">
        <w:rPr>
          <w:rFonts w:ascii="Segoe UI" w:eastAsiaTheme="minorHAnsi" w:hAnsi="Segoe UI" w:cs="Segoe UI"/>
          <w:sz w:val="20"/>
          <w:szCs w:val="20"/>
          <w:lang w:eastAsia="en-US"/>
        </w:rPr>
        <w:t>–</w:t>
      </w:r>
      <w:r w:rsidRPr="00045301">
        <w:rPr>
          <w:rFonts w:ascii="Segoe UI" w:hAnsi="Segoe UI" w:cs="Segoe UI"/>
          <w:i/>
          <w:sz w:val="20"/>
          <w:szCs w:val="20"/>
        </w:rPr>
        <w:t xml:space="preserve"> Čáslav, zámek Kačina, zámek Ohrada, Valtice a nově otevřené muzeum v Ostravě. Muzeum na zámku Kačina mapuje především historii českého venkova, expozice představuje vývoj hospodářského zázemí zámku. Samotný zámek Kačina je českým </w:t>
      </w:r>
      <w:r>
        <w:rPr>
          <w:rFonts w:ascii="Segoe UI" w:hAnsi="Segoe UI" w:cs="Segoe UI"/>
          <w:i/>
          <w:sz w:val="20"/>
          <w:szCs w:val="20"/>
        </w:rPr>
        <w:t>klasicistním</w:t>
      </w:r>
      <w:r w:rsidRPr="00045301">
        <w:rPr>
          <w:rFonts w:ascii="Segoe UI" w:hAnsi="Segoe UI" w:cs="Segoe UI"/>
          <w:i/>
          <w:sz w:val="20"/>
          <w:szCs w:val="20"/>
        </w:rPr>
        <w:t xml:space="preserve"> klenotem, návštěvníkům nabízí jedinečné interiéry, jako je </w:t>
      </w:r>
      <w:proofErr w:type="spellStart"/>
      <w:r w:rsidRPr="00045301">
        <w:rPr>
          <w:rFonts w:ascii="Segoe UI" w:hAnsi="Segoe UI" w:cs="Segoe UI"/>
          <w:i/>
          <w:sz w:val="20"/>
          <w:szCs w:val="20"/>
        </w:rPr>
        <w:t>chotkovská</w:t>
      </w:r>
      <w:proofErr w:type="spellEnd"/>
      <w:r w:rsidRPr="00045301">
        <w:rPr>
          <w:rFonts w:ascii="Segoe UI" w:hAnsi="Segoe UI" w:cs="Segoe UI"/>
          <w:i/>
          <w:sz w:val="20"/>
          <w:szCs w:val="20"/>
        </w:rPr>
        <w:t xml:space="preserve"> knihovna, divadlo</w:t>
      </w:r>
      <w:r>
        <w:rPr>
          <w:rFonts w:ascii="Segoe UI" w:hAnsi="Segoe UI" w:cs="Segoe UI"/>
          <w:i/>
          <w:sz w:val="20"/>
          <w:szCs w:val="20"/>
        </w:rPr>
        <w:t>, skleník</w:t>
      </w:r>
      <w:r w:rsidRPr="00045301">
        <w:rPr>
          <w:rFonts w:ascii="Segoe UI" w:hAnsi="Segoe UI" w:cs="Segoe UI"/>
          <w:i/>
          <w:sz w:val="20"/>
          <w:szCs w:val="20"/>
        </w:rPr>
        <w:t xml:space="preserve"> nebo </w:t>
      </w:r>
      <w:r>
        <w:rPr>
          <w:rFonts w:ascii="Segoe UI" w:hAnsi="Segoe UI" w:cs="Segoe UI"/>
          <w:i/>
          <w:sz w:val="20"/>
          <w:szCs w:val="20"/>
        </w:rPr>
        <w:t>konírna</w:t>
      </w:r>
      <w:r w:rsidRPr="00045301">
        <w:rPr>
          <w:rFonts w:ascii="Segoe UI" w:hAnsi="Segoe UI" w:cs="Segoe UI"/>
          <w:i/>
          <w:sz w:val="20"/>
          <w:szCs w:val="20"/>
        </w:rPr>
        <w:t xml:space="preserve">. </w:t>
      </w:r>
    </w:p>
    <w:p w14:paraId="73A9DEAF" w14:textId="77777777" w:rsidR="00234BDD" w:rsidRDefault="00234BDD" w:rsidP="00234BDD">
      <w:pPr>
        <w:rPr>
          <w:rFonts w:ascii="Segoe UI" w:hAnsi="Segoe UI" w:cs="Segoe UI"/>
          <w:i/>
          <w:sz w:val="20"/>
          <w:szCs w:val="20"/>
        </w:rPr>
      </w:pPr>
    </w:p>
    <w:p w14:paraId="56D0C866" w14:textId="77777777" w:rsidR="00234BDD" w:rsidRPr="00045301" w:rsidRDefault="00BA2AF7" w:rsidP="00234BDD">
      <w:pPr>
        <w:rPr>
          <w:rFonts w:ascii="Segoe UI" w:hAnsi="Segoe UI" w:cs="Segoe UI"/>
          <w:i/>
          <w:sz w:val="20"/>
          <w:szCs w:val="20"/>
        </w:rPr>
      </w:pPr>
      <w:hyperlink r:id="rId12" w:history="1">
        <w:r w:rsidR="00234BDD" w:rsidRPr="00A445AC">
          <w:rPr>
            <w:rStyle w:val="Hypertextovodkaz"/>
            <w:rFonts w:ascii="Segoe UI" w:hAnsi="Segoe UI" w:cs="Segoe UI"/>
            <w:i/>
            <w:sz w:val="20"/>
            <w:szCs w:val="20"/>
          </w:rPr>
          <w:t>Virtuální prohlídka NZM Kačina.</w:t>
        </w:r>
      </w:hyperlink>
    </w:p>
    <w:p w14:paraId="22A4CF64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27B4FD1B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  <w:r w:rsidRPr="00045301">
        <w:rPr>
          <w:rFonts w:ascii="Segoe UI" w:hAnsi="Segoe UI" w:cs="Segoe UI"/>
          <w:sz w:val="20"/>
          <w:szCs w:val="20"/>
        </w:rPr>
        <w:t xml:space="preserve">Více na </w:t>
      </w:r>
      <w:hyperlink r:id="rId13" w:history="1">
        <w:r w:rsidRPr="00045301">
          <w:rPr>
            <w:rStyle w:val="Hypertextovodkaz"/>
            <w:rFonts w:ascii="Segoe UI" w:hAnsi="Segoe UI" w:cs="Segoe UI"/>
            <w:sz w:val="20"/>
            <w:szCs w:val="20"/>
          </w:rPr>
          <w:t>www.nzm.cz</w:t>
        </w:r>
      </w:hyperlink>
      <w:r w:rsidRPr="00045301">
        <w:rPr>
          <w:rFonts w:ascii="Segoe UI" w:hAnsi="Segoe UI" w:cs="Segoe UI"/>
          <w:sz w:val="20"/>
          <w:szCs w:val="20"/>
        </w:rPr>
        <w:t>.</w:t>
      </w:r>
    </w:p>
    <w:p w14:paraId="655EBD1D" w14:textId="77777777" w:rsidR="00234BDD" w:rsidRPr="00045301" w:rsidRDefault="00234BDD" w:rsidP="00234BDD">
      <w:pPr>
        <w:rPr>
          <w:rFonts w:ascii="Segoe UI" w:hAnsi="Segoe UI" w:cs="Segoe UI"/>
          <w:sz w:val="20"/>
          <w:szCs w:val="20"/>
        </w:rPr>
      </w:pPr>
    </w:p>
    <w:p w14:paraId="7E89E63C" w14:textId="6B87808A" w:rsidR="00234BDD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b/>
          <w:sz w:val="20"/>
          <w:szCs w:val="20"/>
        </w:rPr>
        <w:t>Národní zemědělské muzeum</w:t>
      </w:r>
    </w:p>
    <w:p w14:paraId="15B42606" w14:textId="31AD1537" w:rsidR="00530CEA" w:rsidRPr="00BC7E6E" w:rsidRDefault="00530CEA" w:rsidP="00234BDD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Tereza Plavecká – tisková mluvčí</w:t>
      </w:r>
    </w:p>
    <w:p w14:paraId="0B5290CC" w14:textId="77777777" w:rsidR="00234BDD" w:rsidRPr="00BC7E6E" w:rsidRDefault="00234BDD" w:rsidP="00234BDD">
      <w:pPr>
        <w:rPr>
          <w:rFonts w:ascii="Segoe UI" w:hAnsi="Segoe UI" w:cs="Segoe UI"/>
          <w:sz w:val="20"/>
          <w:szCs w:val="20"/>
        </w:rPr>
      </w:pPr>
      <w:r w:rsidRPr="00BC7E6E">
        <w:rPr>
          <w:rFonts w:ascii="Segoe UI" w:hAnsi="Segoe UI" w:cs="Segoe UI"/>
          <w:sz w:val="20"/>
          <w:szCs w:val="20"/>
        </w:rPr>
        <w:t>Tel.: +420</w:t>
      </w:r>
      <w:r>
        <w:rPr>
          <w:rFonts w:ascii="Segoe UI" w:eastAsiaTheme="minorEastAsia" w:hAnsi="Segoe UI" w:cs="Segoe UI"/>
          <w:noProof/>
          <w:sz w:val="20"/>
          <w:szCs w:val="20"/>
          <w:lang w:eastAsia="cs-CZ"/>
        </w:rPr>
        <w:t>601</w:t>
      </w:r>
      <w:r w:rsidRPr="00BC7E6E">
        <w:rPr>
          <w:rFonts w:ascii="Segoe UI" w:eastAsiaTheme="minorEastAsia" w:hAnsi="Segoe UI" w:cs="Segoe UI"/>
          <w:noProof/>
          <w:sz w:val="20"/>
          <w:szCs w:val="20"/>
          <w:lang w:eastAsia="cs-CZ"/>
        </w:rPr>
        <w:t>065460</w:t>
      </w:r>
    </w:p>
    <w:p w14:paraId="7989A577" w14:textId="77777777" w:rsidR="00234BDD" w:rsidRPr="00BC7E6E" w:rsidRDefault="00BA2AF7" w:rsidP="00234BDD">
      <w:pPr>
        <w:pStyle w:val="Zpat"/>
        <w:rPr>
          <w:rFonts w:ascii="Segoe UI" w:hAnsi="Segoe UI" w:cs="Segoe UI"/>
          <w:sz w:val="20"/>
          <w:szCs w:val="20"/>
          <w:lang w:val="en-US"/>
        </w:rPr>
      </w:pPr>
      <w:hyperlink r:id="rId14" w:history="1">
        <w:r w:rsidR="00234BDD" w:rsidRPr="00246D1F">
          <w:rPr>
            <w:rStyle w:val="Hypertextovodkaz"/>
            <w:rFonts w:ascii="Segoe UI" w:hAnsi="Segoe UI" w:cs="Segoe UI"/>
            <w:sz w:val="20"/>
            <w:szCs w:val="20"/>
          </w:rPr>
          <w:t>tiskove</w:t>
        </w:r>
        <w:r w:rsidR="00234BDD" w:rsidRPr="00246D1F">
          <w:rPr>
            <w:rStyle w:val="Hypertextovodkaz"/>
            <w:rFonts w:ascii="Segoe UI" w:hAnsi="Segoe UI" w:cs="Segoe UI"/>
            <w:sz w:val="20"/>
            <w:szCs w:val="20"/>
            <w:lang w:val="en-US"/>
          </w:rPr>
          <w:t>@nzm.cz</w:t>
        </w:r>
      </w:hyperlink>
    </w:p>
    <w:p w14:paraId="309DD1C0" w14:textId="77777777" w:rsidR="00234BDD" w:rsidRPr="00045301" w:rsidRDefault="00BA2AF7" w:rsidP="00234BDD">
      <w:pPr>
        <w:tabs>
          <w:tab w:val="center" w:pos="4536"/>
          <w:tab w:val="right" w:pos="9072"/>
        </w:tabs>
        <w:suppressAutoHyphens w:val="0"/>
        <w:ind w:left="142" w:hanging="142"/>
        <w:rPr>
          <w:rFonts w:ascii="Segoe UI" w:eastAsiaTheme="minorHAnsi" w:hAnsi="Segoe UI" w:cs="Segoe UI"/>
          <w:color w:val="DF8A05"/>
          <w:sz w:val="20"/>
          <w:szCs w:val="20"/>
          <w:u w:val="single"/>
          <w:lang w:eastAsia="en-US"/>
        </w:rPr>
      </w:pPr>
      <w:hyperlink r:id="rId15" w:history="1">
        <w:proofErr w:type="spellStart"/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www.nzm.cz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6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facebook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7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X</w:t>
        </w:r>
      </w:hyperlink>
      <w:r w:rsidR="00234BDD" w:rsidRPr="00BC7E6E">
        <w:rPr>
          <w:rFonts w:ascii="Arial" w:eastAsiaTheme="minorHAnsi" w:hAnsi="Arial" w:cs="Arial"/>
          <w:color w:val="404040" w:themeColor="text1" w:themeTint="BF"/>
          <w:sz w:val="20"/>
          <w:szCs w:val="20"/>
          <w:lang w:eastAsia="en-US"/>
        </w:rPr>
        <w:t>│</w:t>
      </w:r>
      <w:hyperlink r:id="rId18" w:history="1">
        <w:r w:rsidR="00234BDD" w:rsidRPr="00BC7E6E">
          <w:rPr>
            <w:rFonts w:ascii="Segoe UI" w:eastAsiaTheme="minorHAnsi" w:hAnsi="Segoe UI" w:cs="Segoe UI"/>
            <w:color w:val="DF8A05"/>
            <w:sz w:val="20"/>
            <w:szCs w:val="20"/>
            <w:u w:val="single"/>
            <w:lang w:eastAsia="en-US"/>
          </w:rPr>
          <w:t>instagram</w:t>
        </w:r>
        <w:proofErr w:type="spellEnd"/>
      </w:hyperlink>
    </w:p>
    <w:p w14:paraId="201AA660" w14:textId="77777777" w:rsidR="00136F03" w:rsidRPr="001B49F4" w:rsidRDefault="00136F03" w:rsidP="00B25379">
      <w:pPr>
        <w:pStyle w:val="TZNadpis0"/>
        <w:jc w:val="both"/>
        <w:rPr>
          <w:rFonts w:asciiTheme="minorHAnsi" w:hAnsiTheme="minorHAnsi" w:cstheme="minorHAnsi"/>
          <w:caps w:val="0"/>
          <w:sz w:val="24"/>
          <w:szCs w:val="24"/>
        </w:rPr>
      </w:pPr>
    </w:p>
    <w:sectPr w:rsidR="00136F03" w:rsidRPr="001B49F4" w:rsidSect="00E37E8F">
      <w:headerReference w:type="default" r:id="rId19"/>
      <w:footerReference w:type="default" r:id="rId20"/>
      <w:pgSz w:w="11906" w:h="16838"/>
      <w:pgMar w:top="2694" w:right="1417" w:bottom="241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368A" w14:textId="77777777" w:rsidR="007210B3" w:rsidRDefault="007210B3" w:rsidP="009202F3">
      <w:r>
        <w:separator/>
      </w:r>
    </w:p>
  </w:endnote>
  <w:endnote w:type="continuationSeparator" w:id="0">
    <w:p w14:paraId="7AC6EC1A" w14:textId="77777777" w:rsidR="007210B3" w:rsidRDefault="007210B3" w:rsidP="0092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Ind w:w="-142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1"/>
      <w:gridCol w:w="222"/>
    </w:tblGrid>
    <w:tr w:rsidR="007A360D" w:rsidRPr="00BA6C91" w14:paraId="3CB775B2" w14:textId="77777777" w:rsidTr="001B6966">
      <w:tc>
        <w:tcPr>
          <w:tcW w:w="6633" w:type="dxa"/>
        </w:tcPr>
        <w:p w14:paraId="33F2A926" w14:textId="77777777" w:rsidR="001B6966" w:rsidRPr="001B6966" w:rsidRDefault="00BA2AF7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  <w:r>
            <w:rPr>
              <w:rFonts w:ascii="Segoe UI" w:eastAsiaTheme="minorHAnsi" w:hAnsi="Segoe UI" w:cs="Segoe UI"/>
              <w:sz w:val="22"/>
              <w:szCs w:val="18"/>
              <w:lang w:eastAsia="en-US"/>
            </w:rPr>
            <w:pict w14:anchorId="127B9846">
              <v:rect id="_x0000_i1025" style="width:459.2pt;height:1pt" o:hralign="center" o:hrstd="t" o:hrnoshade="t" o:hr="t" fillcolor="black" stroked="f"/>
            </w:pict>
          </w:r>
        </w:p>
        <w:p w14:paraId="7F4FDFA2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tbl>
          <w:tblPr>
            <w:tblW w:w="9180" w:type="dxa"/>
            <w:tblBorders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372"/>
            <w:gridCol w:w="3264"/>
            <w:gridCol w:w="2544"/>
          </w:tblGrid>
          <w:tr w:rsidR="001B6966" w:rsidRPr="001B6966" w14:paraId="34DBE646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364338F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b/>
                    <w:color w:val="333333"/>
                    <w:sz w:val="18"/>
                    <w:szCs w:val="18"/>
                    <w:lang w:eastAsia="en-US"/>
                  </w:rPr>
                  <w:t>Národní zemědělské muzeum</w:t>
                </w:r>
              </w:p>
            </w:tc>
            <w:tc>
              <w:tcPr>
                <w:tcW w:w="3264" w:type="dxa"/>
              </w:tcPr>
              <w:p w14:paraId="4BED6A52" w14:textId="298B4908" w:rsidR="001B6966" w:rsidRDefault="00426C83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Tereza Plavecká</w:t>
                </w:r>
              </w:p>
              <w:p w14:paraId="6E1498AA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2544" w:type="dxa"/>
                <w:shd w:val="clear" w:color="auto" w:fill="auto"/>
              </w:tcPr>
              <w:p w14:paraId="273199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Zřizovatelem muzea je</w:t>
                </w:r>
              </w:p>
            </w:tc>
          </w:tr>
          <w:tr w:rsidR="001B6966" w:rsidRPr="001B6966" w14:paraId="64ACE17C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731DEC89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Kostelní 44, 170 00 Praha 7</w:t>
                </w:r>
              </w:p>
            </w:tc>
            <w:tc>
              <w:tcPr>
                <w:tcW w:w="3264" w:type="dxa"/>
              </w:tcPr>
              <w:p w14:paraId="5E082D31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tisková mluvčí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7ABAA084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Ministerstvo zemědělství.</w:t>
                </w:r>
              </w:p>
            </w:tc>
          </w:tr>
          <w:tr w:rsidR="001B6966" w:rsidRPr="001B6966" w14:paraId="7493AFEB" w14:textId="77777777" w:rsidTr="009B5DBC">
            <w:trPr>
              <w:trHeight w:hRule="exact" w:val="295"/>
            </w:trPr>
            <w:tc>
              <w:tcPr>
                <w:tcW w:w="3372" w:type="dxa"/>
                <w:shd w:val="clear" w:color="auto" w:fill="auto"/>
              </w:tcPr>
              <w:p w14:paraId="575343DD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r w:rsidRP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>www.nzm.cz</w:t>
                </w:r>
              </w:p>
            </w:tc>
            <w:tc>
              <w:tcPr>
                <w:tcW w:w="3264" w:type="dxa"/>
              </w:tcPr>
              <w:p w14:paraId="305F4BC1" w14:textId="2CF2A6FE" w:rsidR="001B6966" w:rsidRPr="001B6966" w:rsidRDefault="00BA2AF7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  <w:hyperlink r:id="rId1" w:history="1">
                  <w:r w:rsidR="00037751" w:rsidRPr="0034559A">
                    <w:rPr>
                      <w:rStyle w:val="Hypertextovodkaz"/>
                      <w:rFonts w:ascii="Segoe UI" w:eastAsiaTheme="minorHAnsi" w:hAnsi="Segoe UI" w:cs="Segoe UI"/>
                      <w:sz w:val="18"/>
                      <w:szCs w:val="18"/>
                      <w:lang w:eastAsia="en-US"/>
                    </w:rPr>
                    <w:t>tereza.plavecka@nzm.cz</w:t>
                  </w:r>
                </w:hyperlink>
                <w:r w:rsidR="001B6966"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  <w:t xml:space="preserve">, </w:t>
                </w:r>
                <w:r w:rsidR="00B46E7A" w:rsidRPr="008A1C07">
                  <w:rPr>
                    <w:rFonts w:ascii="Segoe UI" w:hAnsi="Segoe UI" w:cs="Segoe UI"/>
                    <w:sz w:val="20"/>
                    <w:szCs w:val="20"/>
                  </w:rPr>
                  <w:t xml:space="preserve">        </w:t>
                </w:r>
              </w:p>
            </w:tc>
            <w:tc>
              <w:tcPr>
                <w:tcW w:w="2544" w:type="dxa"/>
                <w:shd w:val="clear" w:color="auto" w:fill="auto"/>
              </w:tcPr>
              <w:p w14:paraId="52E9F61E" w14:textId="77777777" w:rsidR="001B6966" w:rsidRPr="001B6966" w:rsidRDefault="001B6966" w:rsidP="001B6966">
                <w:pPr>
                  <w:tabs>
                    <w:tab w:val="center" w:pos="4536"/>
                    <w:tab w:val="right" w:pos="9072"/>
                  </w:tabs>
                  <w:suppressAutoHyphens w:val="0"/>
                  <w:rPr>
                    <w:rFonts w:ascii="Segoe UI" w:eastAsiaTheme="minorHAnsi" w:hAnsi="Segoe UI" w:cs="Segoe UI"/>
                    <w:color w:val="333333"/>
                    <w:sz w:val="18"/>
                    <w:szCs w:val="18"/>
                    <w:lang w:eastAsia="en-US"/>
                  </w:rPr>
                </w:pPr>
              </w:p>
            </w:tc>
          </w:tr>
        </w:tbl>
        <w:p w14:paraId="60D0AE19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="Segoe UI" w:eastAsiaTheme="minorHAnsi" w:hAnsi="Segoe UI" w:cs="Segoe UI"/>
              <w:sz w:val="22"/>
              <w:szCs w:val="18"/>
              <w:lang w:eastAsia="en-US"/>
            </w:rPr>
          </w:pPr>
        </w:p>
        <w:p w14:paraId="40B3EC4B" w14:textId="77777777" w:rsidR="001B6966" w:rsidRPr="001B6966" w:rsidRDefault="001B6966" w:rsidP="001B6966">
          <w:pPr>
            <w:tabs>
              <w:tab w:val="center" w:pos="4536"/>
              <w:tab w:val="right" w:pos="9072"/>
            </w:tabs>
            <w:suppressAutoHyphens w:val="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</w:p>
        <w:p w14:paraId="517CD2B6" w14:textId="77777777" w:rsidR="007A360D" w:rsidRPr="00BA6C91" w:rsidRDefault="007A360D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  <w:tc>
        <w:tcPr>
          <w:tcW w:w="2570" w:type="dxa"/>
        </w:tcPr>
        <w:p w14:paraId="3CAC6550" w14:textId="77777777" w:rsidR="007A360D" w:rsidRPr="00BA6C91" w:rsidRDefault="007A360D" w:rsidP="00491DE6">
          <w:pPr>
            <w:pStyle w:val="Zpat"/>
            <w:rPr>
              <w:rFonts w:ascii="Arial" w:hAnsi="Arial" w:cs="Arial"/>
              <w:color w:val="404040" w:themeColor="text1" w:themeTint="BF"/>
              <w:sz w:val="18"/>
              <w:szCs w:val="18"/>
            </w:rPr>
          </w:pPr>
        </w:p>
      </w:tc>
    </w:tr>
  </w:tbl>
  <w:p w14:paraId="652AFA04" w14:textId="77777777" w:rsidR="009202F3" w:rsidRPr="00BA6C91" w:rsidRDefault="009202F3" w:rsidP="00610C13">
    <w:pPr>
      <w:pStyle w:val="Zpat"/>
      <w:ind w:left="142" w:hanging="142"/>
      <w:rPr>
        <w:rStyle w:val="Hypertextovodkaz"/>
        <w:rFonts w:ascii="Arial" w:hAnsi="Arial" w:cs="Arial"/>
        <w:color w:val="DF8A0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A4E3" w14:textId="77777777" w:rsidR="007210B3" w:rsidRDefault="007210B3" w:rsidP="009202F3">
      <w:r>
        <w:separator/>
      </w:r>
    </w:p>
  </w:footnote>
  <w:footnote w:type="continuationSeparator" w:id="0">
    <w:p w14:paraId="59B8622E" w14:textId="77777777" w:rsidR="007210B3" w:rsidRDefault="007210B3" w:rsidP="00920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1BD5" w14:textId="61040998" w:rsidR="009202F3" w:rsidRDefault="00AD5F7C" w:rsidP="00D626E4">
    <w:pPr>
      <w:pStyle w:val="Zhlav"/>
      <w:ind w:left="-284" w:firstLine="104"/>
    </w:pPr>
    <w:r>
      <w:rPr>
        <w:noProof/>
      </w:rPr>
      <w:drawing>
        <wp:inline distT="0" distB="0" distL="0" distR="0" wp14:anchorId="50A9C61D" wp14:editId="081B289C">
          <wp:extent cx="1857375" cy="7285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94" cy="734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129C1"/>
    <w:multiLevelType w:val="hybridMultilevel"/>
    <w:tmpl w:val="F548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95EF0"/>
    <w:multiLevelType w:val="hybridMultilevel"/>
    <w:tmpl w:val="B636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828BE"/>
    <w:multiLevelType w:val="hybridMultilevel"/>
    <w:tmpl w:val="565A36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1279C"/>
    <w:multiLevelType w:val="hybridMultilevel"/>
    <w:tmpl w:val="EC9A7F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2F3"/>
    <w:rsid w:val="00002761"/>
    <w:rsid w:val="00006CD4"/>
    <w:rsid w:val="00011DD9"/>
    <w:rsid w:val="0001292A"/>
    <w:rsid w:val="00021566"/>
    <w:rsid w:val="00026743"/>
    <w:rsid w:val="000272A0"/>
    <w:rsid w:val="000313C0"/>
    <w:rsid w:val="00033697"/>
    <w:rsid w:val="000352C5"/>
    <w:rsid w:val="00035CFA"/>
    <w:rsid w:val="000362C4"/>
    <w:rsid w:val="000367F8"/>
    <w:rsid w:val="00037751"/>
    <w:rsid w:val="0004019A"/>
    <w:rsid w:val="0004106F"/>
    <w:rsid w:val="00044808"/>
    <w:rsid w:val="00045301"/>
    <w:rsid w:val="000456E2"/>
    <w:rsid w:val="000535AD"/>
    <w:rsid w:val="000538D5"/>
    <w:rsid w:val="0005493A"/>
    <w:rsid w:val="000609CC"/>
    <w:rsid w:val="00061883"/>
    <w:rsid w:val="00066543"/>
    <w:rsid w:val="0006669F"/>
    <w:rsid w:val="00070821"/>
    <w:rsid w:val="000732D7"/>
    <w:rsid w:val="00073DFF"/>
    <w:rsid w:val="00074270"/>
    <w:rsid w:val="00074F24"/>
    <w:rsid w:val="000816C5"/>
    <w:rsid w:val="000824FF"/>
    <w:rsid w:val="00085653"/>
    <w:rsid w:val="00085D5E"/>
    <w:rsid w:val="00087A2B"/>
    <w:rsid w:val="00087FE4"/>
    <w:rsid w:val="00090333"/>
    <w:rsid w:val="00092512"/>
    <w:rsid w:val="000A2ED6"/>
    <w:rsid w:val="000A4C32"/>
    <w:rsid w:val="000A571F"/>
    <w:rsid w:val="000A5BD5"/>
    <w:rsid w:val="000A7C5B"/>
    <w:rsid w:val="000B2B36"/>
    <w:rsid w:val="000B3780"/>
    <w:rsid w:val="000B531D"/>
    <w:rsid w:val="000B6BF7"/>
    <w:rsid w:val="000B7882"/>
    <w:rsid w:val="000C294E"/>
    <w:rsid w:val="000D038F"/>
    <w:rsid w:val="000D7272"/>
    <w:rsid w:val="000E5ECE"/>
    <w:rsid w:val="00100958"/>
    <w:rsid w:val="00101DC1"/>
    <w:rsid w:val="00104895"/>
    <w:rsid w:val="00111442"/>
    <w:rsid w:val="00113FC1"/>
    <w:rsid w:val="00116B7B"/>
    <w:rsid w:val="00122560"/>
    <w:rsid w:val="001235C5"/>
    <w:rsid w:val="00124689"/>
    <w:rsid w:val="00126B9F"/>
    <w:rsid w:val="001333C1"/>
    <w:rsid w:val="001339AD"/>
    <w:rsid w:val="00133C5F"/>
    <w:rsid w:val="00136F03"/>
    <w:rsid w:val="001411AD"/>
    <w:rsid w:val="00142FC9"/>
    <w:rsid w:val="00147A00"/>
    <w:rsid w:val="00150CD3"/>
    <w:rsid w:val="00152E37"/>
    <w:rsid w:val="0015489C"/>
    <w:rsid w:val="00155734"/>
    <w:rsid w:val="00165177"/>
    <w:rsid w:val="00192565"/>
    <w:rsid w:val="00194B45"/>
    <w:rsid w:val="001A187A"/>
    <w:rsid w:val="001A3A64"/>
    <w:rsid w:val="001A4DE2"/>
    <w:rsid w:val="001B49F4"/>
    <w:rsid w:val="001B6966"/>
    <w:rsid w:val="001B7E58"/>
    <w:rsid w:val="001C57CE"/>
    <w:rsid w:val="001C6DC0"/>
    <w:rsid w:val="001C7512"/>
    <w:rsid w:val="001D015C"/>
    <w:rsid w:val="001D2896"/>
    <w:rsid w:val="001D3329"/>
    <w:rsid w:val="001D7318"/>
    <w:rsid w:val="001E0673"/>
    <w:rsid w:val="001E4159"/>
    <w:rsid w:val="001E47E6"/>
    <w:rsid w:val="001F66DF"/>
    <w:rsid w:val="001F7276"/>
    <w:rsid w:val="001F7828"/>
    <w:rsid w:val="002005CA"/>
    <w:rsid w:val="002045F1"/>
    <w:rsid w:val="0020788A"/>
    <w:rsid w:val="00220A2F"/>
    <w:rsid w:val="002335F3"/>
    <w:rsid w:val="00234BDD"/>
    <w:rsid w:val="00237F01"/>
    <w:rsid w:val="00240031"/>
    <w:rsid w:val="00247FD1"/>
    <w:rsid w:val="002550DA"/>
    <w:rsid w:val="00257E74"/>
    <w:rsid w:val="002646F5"/>
    <w:rsid w:val="0026549D"/>
    <w:rsid w:val="002671DC"/>
    <w:rsid w:val="00272071"/>
    <w:rsid w:val="0027412F"/>
    <w:rsid w:val="00274C07"/>
    <w:rsid w:val="0027704B"/>
    <w:rsid w:val="00280A6D"/>
    <w:rsid w:val="002854A5"/>
    <w:rsid w:val="00285A7C"/>
    <w:rsid w:val="00286169"/>
    <w:rsid w:val="002861B7"/>
    <w:rsid w:val="002963A5"/>
    <w:rsid w:val="0029758A"/>
    <w:rsid w:val="002A010B"/>
    <w:rsid w:val="002A3576"/>
    <w:rsid w:val="002A4A0B"/>
    <w:rsid w:val="002A719C"/>
    <w:rsid w:val="002B2100"/>
    <w:rsid w:val="002B26A4"/>
    <w:rsid w:val="002B36F1"/>
    <w:rsid w:val="002B5623"/>
    <w:rsid w:val="002C39A8"/>
    <w:rsid w:val="002D4FF9"/>
    <w:rsid w:val="002D67DD"/>
    <w:rsid w:val="002D7C9B"/>
    <w:rsid w:val="002E0505"/>
    <w:rsid w:val="002E1979"/>
    <w:rsid w:val="002E66DB"/>
    <w:rsid w:val="002F3774"/>
    <w:rsid w:val="00304270"/>
    <w:rsid w:val="00311367"/>
    <w:rsid w:val="00312CEA"/>
    <w:rsid w:val="00312E5B"/>
    <w:rsid w:val="00317646"/>
    <w:rsid w:val="00320078"/>
    <w:rsid w:val="003261B2"/>
    <w:rsid w:val="0033032E"/>
    <w:rsid w:val="00333005"/>
    <w:rsid w:val="00335BC3"/>
    <w:rsid w:val="00337F72"/>
    <w:rsid w:val="00341659"/>
    <w:rsid w:val="00345AC0"/>
    <w:rsid w:val="00355D11"/>
    <w:rsid w:val="003602B9"/>
    <w:rsid w:val="0036156D"/>
    <w:rsid w:val="00363A4C"/>
    <w:rsid w:val="0036406F"/>
    <w:rsid w:val="003648A1"/>
    <w:rsid w:val="00365D65"/>
    <w:rsid w:val="00366B0D"/>
    <w:rsid w:val="0036730B"/>
    <w:rsid w:val="003716F0"/>
    <w:rsid w:val="00372BB3"/>
    <w:rsid w:val="00373CB9"/>
    <w:rsid w:val="00374DA2"/>
    <w:rsid w:val="003807C8"/>
    <w:rsid w:val="00381074"/>
    <w:rsid w:val="00383B57"/>
    <w:rsid w:val="00384B70"/>
    <w:rsid w:val="0038582B"/>
    <w:rsid w:val="003907E5"/>
    <w:rsid w:val="003A7E72"/>
    <w:rsid w:val="003B2335"/>
    <w:rsid w:val="003B7D92"/>
    <w:rsid w:val="003C0E96"/>
    <w:rsid w:val="003C3560"/>
    <w:rsid w:val="003C4484"/>
    <w:rsid w:val="003C48EB"/>
    <w:rsid w:val="003C500C"/>
    <w:rsid w:val="003C6D94"/>
    <w:rsid w:val="003D23C0"/>
    <w:rsid w:val="003E045B"/>
    <w:rsid w:val="003E15B9"/>
    <w:rsid w:val="003E4E24"/>
    <w:rsid w:val="003F033C"/>
    <w:rsid w:val="003F0611"/>
    <w:rsid w:val="003F0D54"/>
    <w:rsid w:val="003F11E9"/>
    <w:rsid w:val="003F23F9"/>
    <w:rsid w:val="003F2CC2"/>
    <w:rsid w:val="003F330D"/>
    <w:rsid w:val="003F370D"/>
    <w:rsid w:val="003F6906"/>
    <w:rsid w:val="00406699"/>
    <w:rsid w:val="0041014B"/>
    <w:rsid w:val="00413E3F"/>
    <w:rsid w:val="004148EA"/>
    <w:rsid w:val="00414DB2"/>
    <w:rsid w:val="00416B80"/>
    <w:rsid w:val="00417FD7"/>
    <w:rsid w:val="0042000E"/>
    <w:rsid w:val="0042020D"/>
    <w:rsid w:val="00423EF1"/>
    <w:rsid w:val="00426C83"/>
    <w:rsid w:val="00427DB9"/>
    <w:rsid w:val="00434F6C"/>
    <w:rsid w:val="00437515"/>
    <w:rsid w:val="00442105"/>
    <w:rsid w:val="00446262"/>
    <w:rsid w:val="00447C54"/>
    <w:rsid w:val="0045113C"/>
    <w:rsid w:val="00452FE1"/>
    <w:rsid w:val="004541AF"/>
    <w:rsid w:val="004559FE"/>
    <w:rsid w:val="004577F8"/>
    <w:rsid w:val="00460786"/>
    <w:rsid w:val="00460936"/>
    <w:rsid w:val="00460F3A"/>
    <w:rsid w:val="00463390"/>
    <w:rsid w:val="00463BA0"/>
    <w:rsid w:val="00465E5A"/>
    <w:rsid w:val="004661BC"/>
    <w:rsid w:val="004765BB"/>
    <w:rsid w:val="00476D3A"/>
    <w:rsid w:val="0048127C"/>
    <w:rsid w:val="0048335A"/>
    <w:rsid w:val="00485C3D"/>
    <w:rsid w:val="00485E27"/>
    <w:rsid w:val="00491DE6"/>
    <w:rsid w:val="00491FCE"/>
    <w:rsid w:val="00493748"/>
    <w:rsid w:val="00493D02"/>
    <w:rsid w:val="00496586"/>
    <w:rsid w:val="00496E38"/>
    <w:rsid w:val="004973CD"/>
    <w:rsid w:val="004A344A"/>
    <w:rsid w:val="004B5E48"/>
    <w:rsid w:val="004B6450"/>
    <w:rsid w:val="004B6DD2"/>
    <w:rsid w:val="004C0620"/>
    <w:rsid w:val="004C0D21"/>
    <w:rsid w:val="004C1175"/>
    <w:rsid w:val="004C41F1"/>
    <w:rsid w:val="004C6699"/>
    <w:rsid w:val="004D0F42"/>
    <w:rsid w:val="004D26A8"/>
    <w:rsid w:val="004D4CE5"/>
    <w:rsid w:val="004D7A3A"/>
    <w:rsid w:val="004E068B"/>
    <w:rsid w:val="004F4D31"/>
    <w:rsid w:val="0050404A"/>
    <w:rsid w:val="00504053"/>
    <w:rsid w:val="00516BE0"/>
    <w:rsid w:val="005174C8"/>
    <w:rsid w:val="005236C7"/>
    <w:rsid w:val="005251C9"/>
    <w:rsid w:val="00525915"/>
    <w:rsid w:val="00526877"/>
    <w:rsid w:val="00530CEA"/>
    <w:rsid w:val="005433AB"/>
    <w:rsid w:val="0054471F"/>
    <w:rsid w:val="00544AFA"/>
    <w:rsid w:val="005509DB"/>
    <w:rsid w:val="00552357"/>
    <w:rsid w:val="00552C32"/>
    <w:rsid w:val="005537F3"/>
    <w:rsid w:val="005562AF"/>
    <w:rsid w:val="00561126"/>
    <w:rsid w:val="0056155A"/>
    <w:rsid w:val="0056631F"/>
    <w:rsid w:val="005664C4"/>
    <w:rsid w:val="00577611"/>
    <w:rsid w:val="00577A43"/>
    <w:rsid w:val="005848A8"/>
    <w:rsid w:val="00586FB2"/>
    <w:rsid w:val="0058706A"/>
    <w:rsid w:val="00587E77"/>
    <w:rsid w:val="0059229A"/>
    <w:rsid w:val="00592F0B"/>
    <w:rsid w:val="005943C7"/>
    <w:rsid w:val="00594BEA"/>
    <w:rsid w:val="00594E3A"/>
    <w:rsid w:val="00595AB8"/>
    <w:rsid w:val="00596A25"/>
    <w:rsid w:val="005A0A07"/>
    <w:rsid w:val="005A2BF4"/>
    <w:rsid w:val="005B073A"/>
    <w:rsid w:val="005B0E9E"/>
    <w:rsid w:val="005B77ED"/>
    <w:rsid w:val="005C28B9"/>
    <w:rsid w:val="005C3855"/>
    <w:rsid w:val="005C3CE6"/>
    <w:rsid w:val="005C5411"/>
    <w:rsid w:val="005D10CE"/>
    <w:rsid w:val="005D40BD"/>
    <w:rsid w:val="005D6533"/>
    <w:rsid w:val="005E17CB"/>
    <w:rsid w:val="005E53A3"/>
    <w:rsid w:val="005E5467"/>
    <w:rsid w:val="005F2FD0"/>
    <w:rsid w:val="005F4C80"/>
    <w:rsid w:val="005F678C"/>
    <w:rsid w:val="005F79E8"/>
    <w:rsid w:val="006007E4"/>
    <w:rsid w:val="006045F3"/>
    <w:rsid w:val="00605D81"/>
    <w:rsid w:val="00607C14"/>
    <w:rsid w:val="00607EF1"/>
    <w:rsid w:val="00610C13"/>
    <w:rsid w:val="006116EE"/>
    <w:rsid w:val="00612814"/>
    <w:rsid w:val="006129D2"/>
    <w:rsid w:val="006136DC"/>
    <w:rsid w:val="00614884"/>
    <w:rsid w:val="00615B6A"/>
    <w:rsid w:val="00616A05"/>
    <w:rsid w:val="0062244B"/>
    <w:rsid w:val="00623F40"/>
    <w:rsid w:val="00625E21"/>
    <w:rsid w:val="00627C50"/>
    <w:rsid w:val="0063647F"/>
    <w:rsid w:val="0064341F"/>
    <w:rsid w:val="00643AC0"/>
    <w:rsid w:val="00644A65"/>
    <w:rsid w:val="006469F6"/>
    <w:rsid w:val="006552C8"/>
    <w:rsid w:val="0065702A"/>
    <w:rsid w:val="0065739A"/>
    <w:rsid w:val="00661DF9"/>
    <w:rsid w:val="00663C9C"/>
    <w:rsid w:val="0066541F"/>
    <w:rsid w:val="006678E9"/>
    <w:rsid w:val="00676127"/>
    <w:rsid w:val="00682681"/>
    <w:rsid w:val="0068334F"/>
    <w:rsid w:val="00686811"/>
    <w:rsid w:val="00687A99"/>
    <w:rsid w:val="006921C2"/>
    <w:rsid w:val="0069269F"/>
    <w:rsid w:val="006A0486"/>
    <w:rsid w:val="006B1F4B"/>
    <w:rsid w:val="006B39DC"/>
    <w:rsid w:val="006B3A22"/>
    <w:rsid w:val="006B4BCB"/>
    <w:rsid w:val="006B4F66"/>
    <w:rsid w:val="006C24B8"/>
    <w:rsid w:val="006C38EA"/>
    <w:rsid w:val="006D298F"/>
    <w:rsid w:val="006D476D"/>
    <w:rsid w:val="006D780A"/>
    <w:rsid w:val="006E55E4"/>
    <w:rsid w:val="006E5BC0"/>
    <w:rsid w:val="006E6E1D"/>
    <w:rsid w:val="006E6F6B"/>
    <w:rsid w:val="006F1159"/>
    <w:rsid w:val="006F486C"/>
    <w:rsid w:val="006F6DC0"/>
    <w:rsid w:val="00700510"/>
    <w:rsid w:val="00715A3A"/>
    <w:rsid w:val="00716C91"/>
    <w:rsid w:val="007210B3"/>
    <w:rsid w:val="00726163"/>
    <w:rsid w:val="00731E0C"/>
    <w:rsid w:val="0073213E"/>
    <w:rsid w:val="007336CB"/>
    <w:rsid w:val="00734311"/>
    <w:rsid w:val="00741AC0"/>
    <w:rsid w:val="00742CED"/>
    <w:rsid w:val="00750749"/>
    <w:rsid w:val="007549CB"/>
    <w:rsid w:val="00754ACF"/>
    <w:rsid w:val="0076146D"/>
    <w:rsid w:val="0076747B"/>
    <w:rsid w:val="00776F86"/>
    <w:rsid w:val="007810F2"/>
    <w:rsid w:val="00785D10"/>
    <w:rsid w:val="00794850"/>
    <w:rsid w:val="007A0050"/>
    <w:rsid w:val="007A360D"/>
    <w:rsid w:val="007A5D2A"/>
    <w:rsid w:val="007A6BBC"/>
    <w:rsid w:val="007A6E7B"/>
    <w:rsid w:val="007A7CB2"/>
    <w:rsid w:val="007B2B4E"/>
    <w:rsid w:val="007C0E49"/>
    <w:rsid w:val="007C4845"/>
    <w:rsid w:val="007C659B"/>
    <w:rsid w:val="007D077C"/>
    <w:rsid w:val="007D3F88"/>
    <w:rsid w:val="007D7E99"/>
    <w:rsid w:val="007E3500"/>
    <w:rsid w:val="007E382C"/>
    <w:rsid w:val="007F23B9"/>
    <w:rsid w:val="007F2838"/>
    <w:rsid w:val="007F312A"/>
    <w:rsid w:val="007F52B4"/>
    <w:rsid w:val="007F7100"/>
    <w:rsid w:val="00801302"/>
    <w:rsid w:val="00810AD1"/>
    <w:rsid w:val="00810B04"/>
    <w:rsid w:val="00812B21"/>
    <w:rsid w:val="00813592"/>
    <w:rsid w:val="0081555F"/>
    <w:rsid w:val="008158AA"/>
    <w:rsid w:val="00815976"/>
    <w:rsid w:val="008161D1"/>
    <w:rsid w:val="00816FA4"/>
    <w:rsid w:val="00820F7E"/>
    <w:rsid w:val="00822CA2"/>
    <w:rsid w:val="008230B8"/>
    <w:rsid w:val="00823DBF"/>
    <w:rsid w:val="00827A9D"/>
    <w:rsid w:val="0083093E"/>
    <w:rsid w:val="00832135"/>
    <w:rsid w:val="00832A67"/>
    <w:rsid w:val="00833044"/>
    <w:rsid w:val="00833165"/>
    <w:rsid w:val="00835282"/>
    <w:rsid w:val="008364DF"/>
    <w:rsid w:val="00840B5D"/>
    <w:rsid w:val="00841FB7"/>
    <w:rsid w:val="00843812"/>
    <w:rsid w:val="00844930"/>
    <w:rsid w:val="00850C27"/>
    <w:rsid w:val="00852B6C"/>
    <w:rsid w:val="00856446"/>
    <w:rsid w:val="00856A83"/>
    <w:rsid w:val="008601B4"/>
    <w:rsid w:val="00861511"/>
    <w:rsid w:val="00875A17"/>
    <w:rsid w:val="00880687"/>
    <w:rsid w:val="00881303"/>
    <w:rsid w:val="008845ED"/>
    <w:rsid w:val="0088746A"/>
    <w:rsid w:val="00887B4E"/>
    <w:rsid w:val="00895BA4"/>
    <w:rsid w:val="008960A3"/>
    <w:rsid w:val="008A266C"/>
    <w:rsid w:val="008A3F30"/>
    <w:rsid w:val="008A767B"/>
    <w:rsid w:val="008B177B"/>
    <w:rsid w:val="008B248E"/>
    <w:rsid w:val="008B55EF"/>
    <w:rsid w:val="008B781C"/>
    <w:rsid w:val="008C1393"/>
    <w:rsid w:val="008C1E7B"/>
    <w:rsid w:val="008C345B"/>
    <w:rsid w:val="008D11A7"/>
    <w:rsid w:val="008E0BD8"/>
    <w:rsid w:val="008E3921"/>
    <w:rsid w:val="008E43A5"/>
    <w:rsid w:val="008E4B7D"/>
    <w:rsid w:val="008E65FC"/>
    <w:rsid w:val="008E7589"/>
    <w:rsid w:val="008F4ACA"/>
    <w:rsid w:val="008F4D09"/>
    <w:rsid w:val="008F5AC6"/>
    <w:rsid w:val="00905C10"/>
    <w:rsid w:val="00912560"/>
    <w:rsid w:val="00913871"/>
    <w:rsid w:val="009153DC"/>
    <w:rsid w:val="009202F3"/>
    <w:rsid w:val="009211E4"/>
    <w:rsid w:val="00923BB2"/>
    <w:rsid w:val="00936F3A"/>
    <w:rsid w:val="00941F32"/>
    <w:rsid w:val="009431B5"/>
    <w:rsid w:val="00943342"/>
    <w:rsid w:val="00944C0F"/>
    <w:rsid w:val="00951AA2"/>
    <w:rsid w:val="009567A7"/>
    <w:rsid w:val="00956D46"/>
    <w:rsid w:val="00960F01"/>
    <w:rsid w:val="00961EA1"/>
    <w:rsid w:val="00966CC6"/>
    <w:rsid w:val="00970126"/>
    <w:rsid w:val="00972DBC"/>
    <w:rsid w:val="00982431"/>
    <w:rsid w:val="00983262"/>
    <w:rsid w:val="009905AA"/>
    <w:rsid w:val="009945FB"/>
    <w:rsid w:val="0099749E"/>
    <w:rsid w:val="00997E5D"/>
    <w:rsid w:val="009A29D7"/>
    <w:rsid w:val="009A41A9"/>
    <w:rsid w:val="009A53E6"/>
    <w:rsid w:val="009B0800"/>
    <w:rsid w:val="009B5DAE"/>
    <w:rsid w:val="009B5DBC"/>
    <w:rsid w:val="009B65A2"/>
    <w:rsid w:val="009C6730"/>
    <w:rsid w:val="009D00AD"/>
    <w:rsid w:val="009D0D07"/>
    <w:rsid w:val="009D2A2D"/>
    <w:rsid w:val="009D2E88"/>
    <w:rsid w:val="009D4B3B"/>
    <w:rsid w:val="009D5747"/>
    <w:rsid w:val="009D5CC2"/>
    <w:rsid w:val="009D6A68"/>
    <w:rsid w:val="009D7FE1"/>
    <w:rsid w:val="009E446D"/>
    <w:rsid w:val="009E7CC7"/>
    <w:rsid w:val="009F49D4"/>
    <w:rsid w:val="009F5332"/>
    <w:rsid w:val="009F70B5"/>
    <w:rsid w:val="00A0006F"/>
    <w:rsid w:val="00A00205"/>
    <w:rsid w:val="00A05EC8"/>
    <w:rsid w:val="00A06130"/>
    <w:rsid w:val="00A11FC8"/>
    <w:rsid w:val="00A15430"/>
    <w:rsid w:val="00A36998"/>
    <w:rsid w:val="00A37CFB"/>
    <w:rsid w:val="00A40AF5"/>
    <w:rsid w:val="00A43BDC"/>
    <w:rsid w:val="00A44153"/>
    <w:rsid w:val="00A445AC"/>
    <w:rsid w:val="00A461C0"/>
    <w:rsid w:val="00A6186A"/>
    <w:rsid w:val="00A63FC2"/>
    <w:rsid w:val="00A72379"/>
    <w:rsid w:val="00A7589C"/>
    <w:rsid w:val="00A812E4"/>
    <w:rsid w:val="00A817F3"/>
    <w:rsid w:val="00A8564E"/>
    <w:rsid w:val="00A91340"/>
    <w:rsid w:val="00A91DAF"/>
    <w:rsid w:val="00A93896"/>
    <w:rsid w:val="00A94785"/>
    <w:rsid w:val="00A969BB"/>
    <w:rsid w:val="00A96AA0"/>
    <w:rsid w:val="00AA0432"/>
    <w:rsid w:val="00AA17CB"/>
    <w:rsid w:val="00AA6610"/>
    <w:rsid w:val="00AB0F7F"/>
    <w:rsid w:val="00AC24C6"/>
    <w:rsid w:val="00AC3AB8"/>
    <w:rsid w:val="00AC405F"/>
    <w:rsid w:val="00AD1C21"/>
    <w:rsid w:val="00AD5ADF"/>
    <w:rsid w:val="00AD5F7C"/>
    <w:rsid w:val="00AD763A"/>
    <w:rsid w:val="00AE0815"/>
    <w:rsid w:val="00AE0C57"/>
    <w:rsid w:val="00AE104A"/>
    <w:rsid w:val="00AE787D"/>
    <w:rsid w:val="00AF446E"/>
    <w:rsid w:val="00AF544C"/>
    <w:rsid w:val="00AF5E8F"/>
    <w:rsid w:val="00AF6F40"/>
    <w:rsid w:val="00B015ED"/>
    <w:rsid w:val="00B02098"/>
    <w:rsid w:val="00B03941"/>
    <w:rsid w:val="00B05795"/>
    <w:rsid w:val="00B07E38"/>
    <w:rsid w:val="00B10137"/>
    <w:rsid w:val="00B128A3"/>
    <w:rsid w:val="00B13953"/>
    <w:rsid w:val="00B2050B"/>
    <w:rsid w:val="00B211FC"/>
    <w:rsid w:val="00B25379"/>
    <w:rsid w:val="00B26245"/>
    <w:rsid w:val="00B33844"/>
    <w:rsid w:val="00B34014"/>
    <w:rsid w:val="00B34DCA"/>
    <w:rsid w:val="00B46E7A"/>
    <w:rsid w:val="00B47145"/>
    <w:rsid w:val="00B501FB"/>
    <w:rsid w:val="00B50685"/>
    <w:rsid w:val="00B50B3E"/>
    <w:rsid w:val="00B523E8"/>
    <w:rsid w:val="00B645E4"/>
    <w:rsid w:val="00B65A22"/>
    <w:rsid w:val="00B67836"/>
    <w:rsid w:val="00B76A36"/>
    <w:rsid w:val="00B86B83"/>
    <w:rsid w:val="00B86E17"/>
    <w:rsid w:val="00B9498D"/>
    <w:rsid w:val="00B96D90"/>
    <w:rsid w:val="00B9799E"/>
    <w:rsid w:val="00B97CC2"/>
    <w:rsid w:val="00BA11E6"/>
    <w:rsid w:val="00BA26E0"/>
    <w:rsid w:val="00BA357C"/>
    <w:rsid w:val="00BA488D"/>
    <w:rsid w:val="00BA51BE"/>
    <w:rsid w:val="00BA574F"/>
    <w:rsid w:val="00BA6C91"/>
    <w:rsid w:val="00BB13C2"/>
    <w:rsid w:val="00BB544C"/>
    <w:rsid w:val="00BB6440"/>
    <w:rsid w:val="00BC3022"/>
    <w:rsid w:val="00BC4045"/>
    <w:rsid w:val="00BC77E6"/>
    <w:rsid w:val="00BD403C"/>
    <w:rsid w:val="00BE45F2"/>
    <w:rsid w:val="00BF0181"/>
    <w:rsid w:val="00BF3549"/>
    <w:rsid w:val="00BF4E51"/>
    <w:rsid w:val="00BF5F45"/>
    <w:rsid w:val="00BF6633"/>
    <w:rsid w:val="00BF745F"/>
    <w:rsid w:val="00BF797A"/>
    <w:rsid w:val="00C019C3"/>
    <w:rsid w:val="00C051C0"/>
    <w:rsid w:val="00C116FD"/>
    <w:rsid w:val="00C226E9"/>
    <w:rsid w:val="00C23DCB"/>
    <w:rsid w:val="00C252F3"/>
    <w:rsid w:val="00C30257"/>
    <w:rsid w:val="00C3129D"/>
    <w:rsid w:val="00C415A8"/>
    <w:rsid w:val="00C456E5"/>
    <w:rsid w:val="00C4692C"/>
    <w:rsid w:val="00C47E9F"/>
    <w:rsid w:val="00C54186"/>
    <w:rsid w:val="00C54D55"/>
    <w:rsid w:val="00C626D2"/>
    <w:rsid w:val="00C62817"/>
    <w:rsid w:val="00C64638"/>
    <w:rsid w:val="00C6580E"/>
    <w:rsid w:val="00C6776E"/>
    <w:rsid w:val="00C73CAD"/>
    <w:rsid w:val="00C74E65"/>
    <w:rsid w:val="00C76AC0"/>
    <w:rsid w:val="00C8098A"/>
    <w:rsid w:val="00C87073"/>
    <w:rsid w:val="00C91510"/>
    <w:rsid w:val="00C92C06"/>
    <w:rsid w:val="00C96BEA"/>
    <w:rsid w:val="00C97923"/>
    <w:rsid w:val="00CA58AD"/>
    <w:rsid w:val="00CA707C"/>
    <w:rsid w:val="00CB4C96"/>
    <w:rsid w:val="00CB4FB6"/>
    <w:rsid w:val="00CB65C2"/>
    <w:rsid w:val="00CC041B"/>
    <w:rsid w:val="00CC0EC2"/>
    <w:rsid w:val="00CC2ECA"/>
    <w:rsid w:val="00CC58A2"/>
    <w:rsid w:val="00CC5A16"/>
    <w:rsid w:val="00CD270C"/>
    <w:rsid w:val="00CD409B"/>
    <w:rsid w:val="00CD4C2A"/>
    <w:rsid w:val="00CE02BE"/>
    <w:rsid w:val="00CE1DC5"/>
    <w:rsid w:val="00CE2753"/>
    <w:rsid w:val="00CE3152"/>
    <w:rsid w:val="00CE3B69"/>
    <w:rsid w:val="00CE62C4"/>
    <w:rsid w:val="00CE6983"/>
    <w:rsid w:val="00CF292A"/>
    <w:rsid w:val="00CF6DC3"/>
    <w:rsid w:val="00D03D0D"/>
    <w:rsid w:val="00D117BB"/>
    <w:rsid w:val="00D14204"/>
    <w:rsid w:val="00D151B4"/>
    <w:rsid w:val="00D233AC"/>
    <w:rsid w:val="00D25684"/>
    <w:rsid w:val="00D25EA7"/>
    <w:rsid w:val="00D262C9"/>
    <w:rsid w:val="00D328DD"/>
    <w:rsid w:val="00D34381"/>
    <w:rsid w:val="00D35642"/>
    <w:rsid w:val="00D35AE6"/>
    <w:rsid w:val="00D36279"/>
    <w:rsid w:val="00D37257"/>
    <w:rsid w:val="00D40352"/>
    <w:rsid w:val="00D55B13"/>
    <w:rsid w:val="00D563BC"/>
    <w:rsid w:val="00D56DC5"/>
    <w:rsid w:val="00D626E4"/>
    <w:rsid w:val="00D66D44"/>
    <w:rsid w:val="00D77BD1"/>
    <w:rsid w:val="00D85712"/>
    <w:rsid w:val="00D9127A"/>
    <w:rsid w:val="00D9174B"/>
    <w:rsid w:val="00D92D9B"/>
    <w:rsid w:val="00DA025D"/>
    <w:rsid w:val="00DA280A"/>
    <w:rsid w:val="00DA42D0"/>
    <w:rsid w:val="00DA580E"/>
    <w:rsid w:val="00DA72F5"/>
    <w:rsid w:val="00DB0A30"/>
    <w:rsid w:val="00DB3273"/>
    <w:rsid w:val="00DB6DC2"/>
    <w:rsid w:val="00DC0A7E"/>
    <w:rsid w:val="00DC15E1"/>
    <w:rsid w:val="00DC1696"/>
    <w:rsid w:val="00DC2CC3"/>
    <w:rsid w:val="00DC2F98"/>
    <w:rsid w:val="00DC3543"/>
    <w:rsid w:val="00DC399F"/>
    <w:rsid w:val="00DC3AB5"/>
    <w:rsid w:val="00DC6F97"/>
    <w:rsid w:val="00DC71ED"/>
    <w:rsid w:val="00DD317E"/>
    <w:rsid w:val="00DD5547"/>
    <w:rsid w:val="00DE13D7"/>
    <w:rsid w:val="00DE1A58"/>
    <w:rsid w:val="00DE35B1"/>
    <w:rsid w:val="00DE5BEB"/>
    <w:rsid w:val="00DE7217"/>
    <w:rsid w:val="00E01655"/>
    <w:rsid w:val="00E016A9"/>
    <w:rsid w:val="00E07557"/>
    <w:rsid w:val="00E13EF4"/>
    <w:rsid w:val="00E20890"/>
    <w:rsid w:val="00E222A2"/>
    <w:rsid w:val="00E23203"/>
    <w:rsid w:val="00E270BF"/>
    <w:rsid w:val="00E31105"/>
    <w:rsid w:val="00E3162B"/>
    <w:rsid w:val="00E35C3A"/>
    <w:rsid w:val="00E37E8F"/>
    <w:rsid w:val="00E414B5"/>
    <w:rsid w:val="00E446A8"/>
    <w:rsid w:val="00E4518B"/>
    <w:rsid w:val="00E46B51"/>
    <w:rsid w:val="00E47EFB"/>
    <w:rsid w:val="00E51DA1"/>
    <w:rsid w:val="00E52694"/>
    <w:rsid w:val="00E6351E"/>
    <w:rsid w:val="00E643CD"/>
    <w:rsid w:val="00E64C08"/>
    <w:rsid w:val="00E64C8F"/>
    <w:rsid w:val="00E724F7"/>
    <w:rsid w:val="00E72B2A"/>
    <w:rsid w:val="00E80A03"/>
    <w:rsid w:val="00E81BC3"/>
    <w:rsid w:val="00E83EF8"/>
    <w:rsid w:val="00E85742"/>
    <w:rsid w:val="00E902D4"/>
    <w:rsid w:val="00E93815"/>
    <w:rsid w:val="00E96C39"/>
    <w:rsid w:val="00E9779C"/>
    <w:rsid w:val="00E978B8"/>
    <w:rsid w:val="00EA7CA5"/>
    <w:rsid w:val="00EB33E7"/>
    <w:rsid w:val="00EB58F8"/>
    <w:rsid w:val="00EB6A20"/>
    <w:rsid w:val="00EB6D3A"/>
    <w:rsid w:val="00EC3816"/>
    <w:rsid w:val="00EE2CB7"/>
    <w:rsid w:val="00EE52D7"/>
    <w:rsid w:val="00EE641C"/>
    <w:rsid w:val="00F06ABC"/>
    <w:rsid w:val="00F070FF"/>
    <w:rsid w:val="00F20055"/>
    <w:rsid w:val="00F22CED"/>
    <w:rsid w:val="00F24103"/>
    <w:rsid w:val="00F25BB4"/>
    <w:rsid w:val="00F27C3A"/>
    <w:rsid w:val="00F369DF"/>
    <w:rsid w:val="00F40469"/>
    <w:rsid w:val="00F41A31"/>
    <w:rsid w:val="00F42692"/>
    <w:rsid w:val="00F42CBA"/>
    <w:rsid w:val="00F471AB"/>
    <w:rsid w:val="00F50C20"/>
    <w:rsid w:val="00F512E3"/>
    <w:rsid w:val="00F521F9"/>
    <w:rsid w:val="00F531D9"/>
    <w:rsid w:val="00F54B85"/>
    <w:rsid w:val="00F6624A"/>
    <w:rsid w:val="00F66544"/>
    <w:rsid w:val="00F71573"/>
    <w:rsid w:val="00F729B2"/>
    <w:rsid w:val="00F73BE2"/>
    <w:rsid w:val="00F7769F"/>
    <w:rsid w:val="00F811E1"/>
    <w:rsid w:val="00F82323"/>
    <w:rsid w:val="00F826CF"/>
    <w:rsid w:val="00F82E42"/>
    <w:rsid w:val="00F83764"/>
    <w:rsid w:val="00F85C67"/>
    <w:rsid w:val="00F86073"/>
    <w:rsid w:val="00F86FD4"/>
    <w:rsid w:val="00F9600E"/>
    <w:rsid w:val="00FA0BF9"/>
    <w:rsid w:val="00FA6288"/>
    <w:rsid w:val="00FA692A"/>
    <w:rsid w:val="00FB54B6"/>
    <w:rsid w:val="00FB54C3"/>
    <w:rsid w:val="00FB5BFF"/>
    <w:rsid w:val="00FB70B0"/>
    <w:rsid w:val="00FC1301"/>
    <w:rsid w:val="00FC2844"/>
    <w:rsid w:val="00FC72CD"/>
    <w:rsid w:val="00FD4077"/>
    <w:rsid w:val="00FD73C6"/>
    <w:rsid w:val="00FE1DB0"/>
    <w:rsid w:val="00FE3218"/>
    <w:rsid w:val="00FE6A99"/>
    <w:rsid w:val="00FE7E3E"/>
    <w:rsid w:val="00F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04303D5"/>
  <w15:chartTrackingRefBased/>
  <w15:docId w15:val="{01D7C7F8-B55C-4D56-AE1C-8301B7C8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0F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202F3"/>
  </w:style>
  <w:style w:type="paragraph" w:styleId="Zpat">
    <w:name w:val="footer"/>
    <w:basedOn w:val="Normln"/>
    <w:link w:val="ZpatChar"/>
    <w:unhideWhenUsed/>
    <w:rsid w:val="009202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9202F3"/>
  </w:style>
  <w:style w:type="character" w:styleId="Hypertextovodkaz">
    <w:name w:val="Hyperlink"/>
    <w:basedOn w:val="Standardnpsmoodstavce"/>
    <w:uiPriority w:val="99"/>
    <w:unhideWhenUsed/>
    <w:rsid w:val="009202F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A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link w:val="NormlnwebChar"/>
    <w:uiPriority w:val="99"/>
    <w:unhideWhenUsed/>
    <w:rsid w:val="00960F01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iln">
    <w:name w:val="Strong"/>
    <w:uiPriority w:val="22"/>
    <w:qFormat/>
    <w:rsid w:val="00960F01"/>
    <w:rPr>
      <w:b/>
      <w:bCs/>
    </w:rPr>
  </w:style>
  <w:style w:type="paragraph" w:customStyle="1" w:styleId="TZnadpis">
    <w:name w:val="TZ nadpis"/>
    <w:basedOn w:val="Normln"/>
    <w:link w:val="TZnadpisChar"/>
    <w:rsid w:val="00366B0D"/>
    <w:rPr>
      <w:rFonts w:ascii="Georgia" w:hAnsi="Georgia" w:cs="Arial"/>
      <w:b/>
      <w:sz w:val="36"/>
      <w:szCs w:val="36"/>
    </w:rPr>
  </w:style>
  <w:style w:type="paragraph" w:customStyle="1" w:styleId="TZperex">
    <w:name w:val="TZ perex"/>
    <w:basedOn w:val="Normln"/>
    <w:link w:val="TZperexChar"/>
    <w:qFormat/>
    <w:rsid w:val="00366B0D"/>
    <w:pPr>
      <w:spacing w:line="276" w:lineRule="auto"/>
    </w:pPr>
    <w:rPr>
      <w:rFonts w:ascii="Georgia" w:hAnsi="Georgia" w:cs="Arial"/>
      <w:b/>
      <w:sz w:val="22"/>
      <w:szCs w:val="22"/>
    </w:rPr>
  </w:style>
  <w:style w:type="character" w:customStyle="1" w:styleId="TZnadpisChar">
    <w:name w:val="TZ nadpis Char"/>
    <w:basedOn w:val="Standardnpsmoodstavce"/>
    <w:link w:val="TZnadpis"/>
    <w:rsid w:val="00366B0D"/>
    <w:rPr>
      <w:rFonts w:ascii="Georgia" w:eastAsia="Times New Roman" w:hAnsi="Georgia" w:cs="Arial"/>
      <w:b/>
      <w:sz w:val="36"/>
      <w:szCs w:val="36"/>
      <w:lang w:eastAsia="zh-CN"/>
    </w:rPr>
  </w:style>
  <w:style w:type="paragraph" w:customStyle="1" w:styleId="TZtextnormal">
    <w:name w:val="TZ text normal"/>
    <w:basedOn w:val="Normlnweb"/>
    <w:link w:val="TZtextnormalChar"/>
    <w:qFormat/>
    <w:rsid w:val="003F6906"/>
    <w:pPr>
      <w:shd w:val="clear" w:color="auto" w:fill="FFFFFF"/>
      <w:spacing w:before="0" w:beforeAutospacing="0" w:after="0" w:afterAutospacing="0" w:line="276" w:lineRule="auto"/>
    </w:pPr>
    <w:rPr>
      <w:rFonts w:ascii="Georgia" w:hAnsi="Georgia" w:cs="Arial"/>
      <w:sz w:val="22"/>
      <w:szCs w:val="22"/>
    </w:rPr>
  </w:style>
  <w:style w:type="character" w:customStyle="1" w:styleId="TZperexChar">
    <w:name w:val="TZ perex Char"/>
    <w:basedOn w:val="Standardnpsmoodstavce"/>
    <w:link w:val="TZperex"/>
    <w:rsid w:val="00366B0D"/>
    <w:rPr>
      <w:rFonts w:ascii="Georgia" w:eastAsia="Times New Roman" w:hAnsi="Georgia" w:cs="Arial"/>
      <w:b/>
      <w:lang w:eastAsia="zh-CN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3F69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ZtextnormalChar">
    <w:name w:val="TZ text normal Char"/>
    <w:basedOn w:val="NormlnwebChar"/>
    <w:link w:val="TZtextnormal"/>
    <w:rsid w:val="003F6906"/>
    <w:rPr>
      <w:rFonts w:ascii="Georgia" w:eastAsia="Times New Roman" w:hAnsi="Georgia" w:cs="Arial"/>
      <w:sz w:val="24"/>
      <w:szCs w:val="24"/>
      <w:shd w:val="clear" w:color="auto" w:fill="FFFFFF"/>
      <w:lang w:eastAsia="cs-CZ"/>
    </w:rPr>
  </w:style>
  <w:style w:type="paragraph" w:customStyle="1" w:styleId="TZNadpis0">
    <w:name w:val="TZ Nadpis"/>
    <w:basedOn w:val="Normln"/>
    <w:link w:val="TZNadpisChar0"/>
    <w:qFormat/>
    <w:rsid w:val="00E72B2A"/>
    <w:rPr>
      <w:rFonts w:ascii="Arial" w:hAnsi="Arial" w:cs="Arial"/>
      <w:b/>
      <w:caps/>
      <w:sz w:val="36"/>
      <w:szCs w:val="36"/>
    </w:rPr>
  </w:style>
  <w:style w:type="character" w:customStyle="1" w:styleId="TZNadpisChar0">
    <w:name w:val="TZ Nadpis Char"/>
    <w:basedOn w:val="Standardnpsmoodstavce"/>
    <w:link w:val="TZNadpis0"/>
    <w:rsid w:val="00E72B2A"/>
    <w:rPr>
      <w:rFonts w:ascii="Arial" w:eastAsia="Times New Roman" w:hAnsi="Arial" w:cs="Arial"/>
      <w:b/>
      <w:caps/>
      <w:sz w:val="36"/>
      <w:szCs w:val="36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A445A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77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A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A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Zdraznn">
    <w:name w:val="Emphasis"/>
    <w:basedOn w:val="Standardnpsmoodstavce"/>
    <w:uiPriority w:val="20"/>
    <w:qFormat/>
    <w:rsid w:val="00577A43"/>
    <w:rPr>
      <w:i/>
      <w:iCs/>
    </w:rPr>
  </w:style>
  <w:style w:type="paragraph" w:customStyle="1" w:styleId="NormlnArial">
    <w:name w:val="Normální + Arial"/>
    <w:aliases w:val="12 b.,Tučné"/>
    <w:basedOn w:val="Normln"/>
    <w:uiPriority w:val="99"/>
    <w:rsid w:val="00E016A9"/>
    <w:pPr>
      <w:suppressAutoHyphens w:val="0"/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413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nohorskeleto.cz/" TargetMode="External"/><Relationship Id="rId13" Type="http://schemas.openxmlformats.org/officeDocument/2006/relationships/hyperlink" Target="http://www.nzm.cz" TargetMode="External"/><Relationship Id="rId18" Type="http://schemas.openxmlformats.org/officeDocument/2006/relationships/hyperlink" Target="https://www.instagram.com/zemedelskemuzeu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zm-kacina.pano3d.cz/" TargetMode="External"/><Relationship Id="rId17" Type="http://schemas.openxmlformats.org/officeDocument/2006/relationships/hyperlink" Target="https://twitter.com/zemedelsk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zemedelskemuzeu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lturapodhvezdami.cz/cs/program?mesto=kac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zm.cz" TargetMode="External"/><Relationship Id="rId10" Type="http://schemas.openxmlformats.org/officeDocument/2006/relationships/hyperlink" Target="https://www.nzm.cz/aktualne-v-muzeu/akce?place=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nline.colosseum.eu/narodni-zemedelske-muzeum/standard/Hall/Index/2536268/THBaZdxLeh7jUO49HQtmmA_rov__rov__xcodex_AGA1gFbU4wizcHvdmhCM_com_i6papVGqCZVXloEqQ__?" TargetMode="External"/><Relationship Id="rId14" Type="http://schemas.openxmlformats.org/officeDocument/2006/relationships/hyperlink" Target="mailto:tiskove@nzm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reza.plavecka@nz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70F3-2B8D-496F-8655-6BD3B42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Plavecká Tereza</dc:creator>
  <cp:keywords/>
  <dc:description/>
  <cp:lastModifiedBy>Tereza</cp:lastModifiedBy>
  <cp:revision>2</cp:revision>
  <cp:lastPrinted>2017-10-24T12:01:00Z</cp:lastPrinted>
  <dcterms:created xsi:type="dcterms:W3CDTF">2024-07-11T09:29:00Z</dcterms:created>
  <dcterms:modified xsi:type="dcterms:W3CDTF">2024-07-11T09:29:00Z</dcterms:modified>
</cp:coreProperties>
</file>